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6356425" w:displacedByCustomXml="next"/>
    <w:bookmarkStart w:id="1" w:name="_Toc66353040" w:displacedByCustomXml="next"/>
    <w:bookmarkStart w:id="2" w:name="_Toc66351509" w:displacedByCustomXml="next"/>
    <w:bookmarkStart w:id="3" w:name="_Toc66351473" w:displacedByCustomXml="next"/>
    <w:bookmarkStart w:id="4" w:name="_Toc57975283" w:displacedByCustomXml="next"/>
    <w:sdt>
      <w:sdtPr>
        <w:rPr>
          <w:i/>
          <w:iCs/>
          <w:smallCaps/>
          <w:color w:val="1F497D" w:themeColor="text2"/>
          <w:spacing w:val="5"/>
          <w:szCs w:val="24"/>
        </w:rPr>
        <w:id w:val="-689369987"/>
        <w:docPartObj>
          <w:docPartGallery w:val="Cover Pages"/>
          <w:docPartUnique/>
        </w:docPartObj>
      </w:sdtPr>
      <w:sdtEndPr/>
      <w:sdtContent>
        <w:p w14:paraId="26B0D75F" w14:textId="2AEF2035" w:rsidR="00C77BA9" w:rsidRDefault="0057698D" w:rsidP="00C77BA9">
          <w:r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A9B8D5F" wp14:editId="0DC9D048">
                    <wp:simplePos x="0" y="0"/>
                    <wp:positionH relativeFrom="margin">
                      <wp:posOffset>-901699</wp:posOffset>
                    </wp:positionH>
                    <wp:positionV relativeFrom="page">
                      <wp:posOffset>952500</wp:posOffset>
                    </wp:positionV>
                    <wp:extent cx="4679950" cy="2438400"/>
                    <wp:effectExtent l="0" t="0" r="0" b="0"/>
                    <wp:wrapNone/>
                    <wp:docPr id="73" name="矩形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995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84243" w14:textId="52F2BFB0" w:rsidR="000C0006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马铃薯</w:t>
                                </w:r>
                                <w:r w:rsidRPr="003C434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市场</w:t>
                                </w:r>
                              </w:p>
                              <w:p w14:paraId="174B0A05" w14:textId="7F3FDA4C" w:rsidR="000C0006" w:rsidRDefault="000C0006" w:rsidP="005577F8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周</w:t>
                                </w:r>
                                <w:r w:rsidRPr="003C434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度报告</w:t>
                                </w:r>
                              </w:p>
                              <w:p w14:paraId="4C483E8D" w14:textId="66DF43DA" w:rsidR="000C0006" w:rsidRPr="005577F8" w:rsidRDefault="000C0006" w:rsidP="005577F8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 w:cstheme="majorBidi"/>
                                    <w:b/>
                                    <w:color w:val="008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（2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021.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C9659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25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-2021.</w:t>
                                </w:r>
                                <w:r w:rsidR="00C9659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7.01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4B28DF89" w14:textId="77777777" w:rsidR="000C0006" w:rsidRPr="003C4345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63B2DA0E" w14:textId="77777777" w:rsidR="000C0006" w:rsidRPr="006A4871" w:rsidRDefault="000C0006" w:rsidP="00C77BA9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 w:cstheme="majorBidi"/>
                                    <w:b/>
                                    <w:color w:val="008000"/>
                                    <w:sz w:val="48"/>
                                    <w:szCs w:val="4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cstheme="majorBidi" w:hint="eastAsia"/>
                                    <w:b/>
                                    <w:color w:val="008000"/>
                                    <w:sz w:val="48"/>
                                    <w:szCs w:val="4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5F64437E" w14:textId="77777777" w:rsidR="000C0006" w:rsidRDefault="000C0006" w:rsidP="00C77BA9">
                                <w:pPr>
                                  <w:spacing w:line="240" w:lineRule="auto"/>
                                  <w:ind w:firstLine="560"/>
                                  <w:rPr>
                                    <w:i/>
                                    <w:iCs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7E3502" w14:textId="77777777" w:rsidR="000C0006" w:rsidRDefault="000C0006" w:rsidP="00C77BA9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矩形 89" o:spid="_x0000_s1026" style="position:absolute;left:0;text-align:left;margin-left:-71pt;margin-top:75pt;width:368.5pt;height:19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" o:allowincell="f" filled="f" stroked="f">
                    <v:textbox>
                      <w:txbxContent>
                        <w:p w14:paraId="5E184243" w14:textId="52F2BFB0" w:rsidR="000C0006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马铃薯</w:t>
                          </w:r>
                          <w:r w:rsidRPr="003C434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市场</w:t>
                          </w:r>
                        </w:p>
                        <w:p w14:paraId="174B0A05" w14:textId="7F3FDA4C" w:rsidR="000C0006" w:rsidRDefault="000C0006" w:rsidP="005577F8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周</w:t>
                          </w:r>
                          <w:r w:rsidRPr="003C434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度报告</w:t>
                          </w:r>
                        </w:p>
                        <w:p w14:paraId="4C483E8D" w14:textId="66DF43DA" w:rsidR="000C0006" w:rsidRPr="005577F8" w:rsidRDefault="000C0006" w:rsidP="005577F8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 w:cstheme="majorBidi"/>
                              <w:b/>
                              <w:color w:val="008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（2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021.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.</w:t>
                          </w:r>
                          <w:r w:rsidR="00C9659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-2021.</w:t>
                          </w:r>
                          <w:r w:rsidR="00C9659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7.01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4B28DF89" w14:textId="77777777" w:rsidR="000C0006" w:rsidRPr="003C4345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</w:p>
                        <w:p w14:paraId="63B2DA0E" w14:textId="77777777" w:rsidR="000C0006" w:rsidRPr="006A4871" w:rsidRDefault="000C0006" w:rsidP="00C77BA9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 w:cstheme="majorBidi"/>
                              <w:b/>
                              <w:color w:val="008000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4871">
                            <w:rPr>
                              <w:rFonts w:ascii="微软雅黑" w:eastAsia="微软雅黑" w:hAnsi="微软雅黑" w:cstheme="majorBidi" w:hint="eastAsia"/>
                              <w:b/>
                              <w:color w:val="008000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F64437E" w14:textId="77777777" w:rsidR="000C0006" w:rsidRDefault="000C0006" w:rsidP="00C77BA9">
                          <w:pPr>
                            <w:spacing w:line="240" w:lineRule="auto"/>
                            <w:ind w:firstLine="560"/>
                            <w:rPr>
                              <w:i/>
                              <w:i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247E3502" w14:textId="77777777" w:rsidR="000C0006" w:rsidRDefault="000C0006" w:rsidP="00C77BA9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C04318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62E292B" wp14:editId="32A5839E">
                    <wp:simplePos x="0" y="0"/>
                    <wp:positionH relativeFrom="column">
                      <wp:posOffset>3908425</wp:posOffset>
                    </wp:positionH>
                    <wp:positionV relativeFrom="paragraph">
                      <wp:posOffset>7308850</wp:posOffset>
                    </wp:positionV>
                    <wp:extent cx="2032000" cy="1187450"/>
                    <wp:effectExtent l="0" t="0" r="0" b="0"/>
                    <wp:wrapNone/>
                    <wp:docPr id="3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2000" cy="1187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DF65D" w14:textId="3C7567F6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0533-7026636</w:t>
                                </w:r>
                              </w:p>
                              <w:p w14:paraId="2BF48F51" w14:textId="77777777" w:rsidR="000C0006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114C8A21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405BC78A" w14:textId="77777777" w:rsidR="000C0006" w:rsidRPr="006A4871" w:rsidRDefault="000C0006" w:rsidP="00C77BA9">
                                <w:pPr>
                                  <w:jc w:val="both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  <w:p w14:paraId="1C02D1C7" w14:textId="77777777" w:rsidR="000C0006" w:rsidRPr="006A4871" w:rsidRDefault="000C0006" w:rsidP="00C77BA9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7" type="#_x0000_t202" style="position:absolute;left:0;text-align:left;margin-left:307.75pt;margin-top:575.5pt;width:160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" filled="f" stroked="f">
                    <v:textbox>
                      <w:txbxContent>
                        <w:p w14:paraId="6B2DF65D" w14:textId="3C7567F6" w:rsidR="000C0006" w:rsidRPr="006A4871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电话：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0533-7026636</w:t>
                          </w:r>
                        </w:p>
                        <w:p w14:paraId="2BF48F51" w14:textId="77777777" w:rsidR="000C0006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114C8A21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405BC78A" w14:textId="77777777" w:rsidR="000C0006" w:rsidRPr="006A4871" w:rsidRDefault="000C0006" w:rsidP="00C77BA9">
                          <w:pPr>
                            <w:jc w:val="both"/>
                            <w:rPr>
                              <w:color w:val="7F7F7F" w:themeColor="text1" w:themeTint="80"/>
                            </w:rPr>
                          </w:pPr>
                        </w:p>
                        <w:p w14:paraId="1C02D1C7" w14:textId="77777777" w:rsidR="000C0006" w:rsidRPr="006A4871" w:rsidRDefault="000C0006" w:rsidP="00C77BA9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C04318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50415B" wp14:editId="6795FEFB">
                    <wp:simplePos x="0" y="0"/>
                    <wp:positionH relativeFrom="column">
                      <wp:posOffset>1225550</wp:posOffset>
                    </wp:positionH>
                    <wp:positionV relativeFrom="paragraph">
                      <wp:posOffset>7308850</wp:posOffset>
                    </wp:positionV>
                    <wp:extent cx="2964180" cy="1422400"/>
                    <wp:effectExtent l="0" t="0" r="0" b="6350"/>
                    <wp:wrapNone/>
                    <wp:docPr id="5" name="文本框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4180" cy="142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E6920" w14:textId="177E55A8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编辑：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曲国娜、</w:t>
                                </w:r>
                              </w:p>
                              <w:p w14:paraId="67BE5129" w14:textId="77777777" w:rsidR="000C0006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7183DF37" w14:textId="5663B0F5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邮箱：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575878529@qq.com</w:t>
                                </w:r>
                              </w:p>
                              <w:p w14:paraId="6B174514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76C1F318" w14:textId="77777777" w:rsidR="000C0006" w:rsidRPr="006A4871" w:rsidRDefault="000C0006" w:rsidP="00C77BA9">
                                <w:pPr>
                                  <w:jc w:val="both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本框 5" o:spid="_x0000_s1028" type="#_x0000_t202" style="position:absolute;left:0;text-align:left;margin-left:96.5pt;margin-top:575.5pt;width:233.4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" filled="f" stroked="f">
                    <v:textbox>
                      <w:txbxContent>
                        <w:p w14:paraId="4A2E6920" w14:textId="177E55A8" w:rsidR="000C0006" w:rsidRPr="006A4871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编辑：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曲国娜、</w:t>
                          </w:r>
                        </w:p>
                        <w:p w14:paraId="67BE5129" w14:textId="77777777" w:rsidR="000C0006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7183DF37" w14:textId="5663B0F5" w:rsidR="000C0006" w:rsidRPr="006A4871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邮箱：</w:t>
                          </w:r>
                          <w:r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575878529@qq.com</w:t>
                          </w:r>
                        </w:p>
                        <w:p w14:paraId="6B174514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76C1F318" w14:textId="77777777" w:rsidR="000C0006" w:rsidRPr="006A4871" w:rsidRDefault="000C0006" w:rsidP="00C77BA9">
                          <w:pPr>
                            <w:jc w:val="both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77BA9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w:drawing>
              <wp:anchor distT="0" distB="0" distL="114300" distR="114300" simplePos="0" relativeHeight="251648000" behindDoc="1" locked="0" layoutInCell="1" allowOverlap="1" wp14:anchorId="5530FD75" wp14:editId="2DB8F720">
                <wp:simplePos x="0" y="0"/>
                <wp:positionH relativeFrom="column">
                  <wp:posOffset>-906145</wp:posOffset>
                </wp:positionH>
                <wp:positionV relativeFrom="paragraph">
                  <wp:posOffset>-808355</wp:posOffset>
                </wp:positionV>
                <wp:extent cx="7228205" cy="10224135"/>
                <wp:effectExtent l="0" t="0" r="0" b="5715"/>
                <wp:wrapNone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2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205" cy="10224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7BA9" w:rsidRPr="00666992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7C31A38B" wp14:editId="175BFB11">
                    <wp:simplePos x="0" y="0"/>
                    <wp:positionH relativeFrom="column">
                      <wp:posOffset>1197610</wp:posOffset>
                    </wp:positionH>
                    <wp:positionV relativeFrom="paragraph">
                      <wp:posOffset>6773545</wp:posOffset>
                    </wp:positionV>
                    <wp:extent cx="6575425" cy="537807"/>
                    <wp:effectExtent l="0" t="0" r="0" b="0"/>
                    <wp:wrapNone/>
                    <wp:docPr id="307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5425" cy="5378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4CDE7" w14:textId="77777777" w:rsidR="000C0006" w:rsidRPr="000C47A8" w:rsidRDefault="000C0006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7F7F7F" w:themeColor="text1" w:themeTint="80"/>
                                    <w:sz w:val="34"/>
                                    <w:szCs w:val="34"/>
                                  </w:rPr>
                                </w:pPr>
                                <w:r w:rsidRPr="000C47A8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7F7F7F" w:themeColor="text1" w:themeTint="80"/>
                                    <w:sz w:val="34"/>
                                    <w:szCs w:val="34"/>
                                  </w:rPr>
                                  <w:t>我的农产品</w:t>
                                </w:r>
                              </w:p>
                              <w:p w14:paraId="592BC838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="40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ACFA1C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="40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040859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77C101B1" w14:textId="77777777" w:rsidR="000C0006" w:rsidRPr="006A4871" w:rsidRDefault="000C0006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426AC874" w14:textId="77777777" w:rsidR="000C0006" w:rsidRPr="006A4871" w:rsidRDefault="000C0006" w:rsidP="00C77BA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94.3pt;margin-top:533.35pt;width:517.75pt;height:4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" filled="f" stroked="f">
                    <v:textbox>
                      <w:txbxContent>
                        <w:p w14:paraId="2014CDE7" w14:textId="77777777" w:rsidR="000C0006" w:rsidRPr="000C47A8" w:rsidRDefault="000C0006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7F7F7F" w:themeColor="text1" w:themeTint="80"/>
                              <w:sz w:val="34"/>
                              <w:szCs w:val="34"/>
                            </w:rPr>
                          </w:pPr>
                          <w:r w:rsidRPr="000C47A8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7F7F7F" w:themeColor="text1" w:themeTint="80"/>
                              <w:sz w:val="34"/>
                              <w:szCs w:val="34"/>
                            </w:rPr>
                            <w:t>我的农产品</w:t>
                          </w:r>
                        </w:p>
                        <w:p w14:paraId="592BC838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="40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FACFA1C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="40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A040859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Chars="0" w:firstLine="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34"/>
                              <w:szCs w:val="34"/>
                            </w:rPr>
                          </w:pPr>
                        </w:p>
                        <w:p w14:paraId="77C101B1" w14:textId="77777777" w:rsidR="000C0006" w:rsidRPr="006A4871" w:rsidRDefault="000C0006" w:rsidP="00C77BA9">
                          <w:pPr>
                            <w:adjustRightInd w:val="0"/>
                            <w:snapToGrid w:val="0"/>
                            <w:ind w:firstLineChars="0" w:firstLine="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34"/>
                              <w:szCs w:val="34"/>
                            </w:rPr>
                          </w:pPr>
                        </w:p>
                        <w:p w14:paraId="426AC874" w14:textId="77777777" w:rsidR="000C0006" w:rsidRPr="006A4871" w:rsidRDefault="000C0006" w:rsidP="00C77BA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i/>
                <w:iCs/>
                <w:smallCaps/>
                <w:color w:val="1F497D" w:themeColor="text2"/>
                <w:spacing w:val="5"/>
                <w:szCs w:val="24"/>
              </w:rPr>
              <w:id w:val="1985114537"/>
              <w:docPartObj>
                <w:docPartGallery w:val="Cover Pages"/>
                <w:docPartUnique/>
              </w:docPartObj>
            </w:sdtPr>
            <w:sdtEndPr/>
            <w:sdtContent>
              <w:r w:rsidR="00C77BA9">
                <w:rPr>
                  <w:i/>
                  <w:iCs/>
                  <w:smallCaps/>
                  <w:color w:val="1F497D" w:themeColor="text2"/>
                  <w:spacing w:val="5"/>
                  <w:szCs w:val="24"/>
                </w:rPr>
                <w:br w:type="page"/>
              </w:r>
            </w:sdtContent>
          </w:sdt>
        </w:p>
        <w:p w14:paraId="62881667" w14:textId="4F784D0E" w:rsidR="00BE476E" w:rsidRDefault="00556580" w:rsidP="00BE476E"/>
      </w:sdtContent>
    </w:sdt>
    <w:p w14:paraId="5F4DDDAF" w14:textId="77777777" w:rsidR="00961E59" w:rsidRDefault="00961E59" w:rsidP="00961E59">
      <w:pPr>
        <w:ind w:firstLine="883"/>
        <w:jc w:val="center"/>
        <w:rPr>
          <w:b/>
          <w:bCs/>
          <w:sz w:val="44"/>
          <w:szCs w:val="44"/>
        </w:rPr>
      </w:pPr>
      <w:bookmarkStart w:id="5" w:name="_Toc66366620"/>
      <w:bookmarkStart w:id="6" w:name="_Toc66366822"/>
    </w:p>
    <w:p w14:paraId="7D0D7629" w14:textId="77777777" w:rsidR="00961E59" w:rsidRDefault="00961E59" w:rsidP="00961E59">
      <w:pPr>
        <w:ind w:firstLine="883"/>
        <w:jc w:val="center"/>
        <w:rPr>
          <w:b/>
          <w:bCs/>
          <w:sz w:val="44"/>
          <w:szCs w:val="44"/>
        </w:rPr>
      </w:pPr>
    </w:p>
    <w:p w14:paraId="37D505D5" w14:textId="23BD9432" w:rsidR="00275DD1" w:rsidRDefault="0033192A" w:rsidP="008E58D4">
      <w:pPr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/>
          <w:b/>
          <w:bCs/>
          <w:color w:val="17365D" w:themeColor="text2" w:themeShade="BF"/>
          <w:sz w:val="72"/>
          <w:szCs w:val="72"/>
        </w:rPr>
      </w:pPr>
      <w:r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马铃薯</w:t>
      </w:r>
      <w:r w:rsidR="008E58D4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市</w:t>
      </w:r>
      <w:r w:rsidR="00275DD1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场</w:t>
      </w:r>
      <w:r w:rsidR="008E58D4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周</w:t>
      </w:r>
      <w:r w:rsidR="00275DD1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度报告</w:t>
      </w:r>
      <w:bookmarkEnd w:id="3"/>
      <w:bookmarkEnd w:id="2"/>
      <w:bookmarkEnd w:id="1"/>
      <w:bookmarkEnd w:id="0"/>
      <w:bookmarkEnd w:id="5"/>
      <w:bookmarkEnd w:id="6"/>
    </w:p>
    <w:p w14:paraId="4B14FAB9" w14:textId="54B685C1" w:rsidR="0057698D" w:rsidRPr="0057698D" w:rsidRDefault="0057698D" w:rsidP="0057698D">
      <w:pPr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/>
          <w:b/>
          <w:bCs/>
          <w:color w:val="17365D" w:themeColor="text2" w:themeShade="BF"/>
          <w:sz w:val="28"/>
          <w:szCs w:val="28"/>
        </w:rPr>
      </w:pP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（2021.</w:t>
      </w:r>
      <w:r w:rsidR="00E15385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6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.</w:t>
      </w:r>
      <w:r w:rsidR="003E217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25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-2021.</w:t>
      </w:r>
      <w:r w:rsidR="003E217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7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.</w:t>
      </w:r>
      <w:r w:rsidR="003E217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01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）</w:t>
      </w:r>
    </w:p>
    <w:p w14:paraId="6644C1C6" w14:textId="395DE23B" w:rsidR="004E067E" w:rsidRDefault="004E067E" w:rsidP="00BE476E">
      <w:pPr>
        <w:ind w:firstLineChars="0" w:firstLine="0"/>
      </w:pPr>
    </w:p>
    <w:p w14:paraId="4F8BEAB8" w14:textId="603FB663" w:rsidR="007B566A" w:rsidRDefault="007B566A" w:rsidP="00BE476E">
      <w:pPr>
        <w:ind w:firstLineChars="0" w:firstLine="0"/>
      </w:pPr>
    </w:p>
    <w:p w14:paraId="0744D9CC" w14:textId="44AB65D4" w:rsidR="007B566A" w:rsidRPr="008D4ED4" w:rsidRDefault="007B566A" w:rsidP="00BE476E">
      <w:pPr>
        <w:ind w:firstLineChars="0" w:firstLine="0"/>
      </w:pPr>
    </w:p>
    <w:p w14:paraId="7E6E5CAA" w14:textId="1099F420" w:rsidR="00F0620A" w:rsidRDefault="00F0620A" w:rsidP="00BE476E">
      <w:pPr>
        <w:ind w:firstLineChars="0" w:firstLine="0"/>
      </w:pPr>
    </w:p>
    <w:p w14:paraId="7D372E90" w14:textId="49023A54" w:rsidR="008D4ED4" w:rsidRDefault="008D4ED4" w:rsidP="00BE476E">
      <w:pPr>
        <w:ind w:firstLineChars="0" w:firstLine="0"/>
      </w:pPr>
    </w:p>
    <w:p w14:paraId="758497A2" w14:textId="7D13EE4A" w:rsidR="008D4ED4" w:rsidRDefault="008D4ED4" w:rsidP="00BE476E">
      <w:pPr>
        <w:ind w:firstLineChars="0" w:firstLine="0"/>
      </w:pPr>
    </w:p>
    <w:p w14:paraId="00A97616" w14:textId="0023DE5F" w:rsidR="008D4ED4" w:rsidRDefault="008D4ED4" w:rsidP="00BE476E">
      <w:pPr>
        <w:ind w:firstLineChars="0" w:firstLine="0"/>
      </w:pPr>
    </w:p>
    <w:p w14:paraId="7B1694B6" w14:textId="2C540A48" w:rsidR="008D4ED4" w:rsidRDefault="008D4ED4" w:rsidP="00BE476E">
      <w:pPr>
        <w:ind w:firstLineChars="0" w:firstLine="0"/>
      </w:pPr>
    </w:p>
    <w:p w14:paraId="2F1B3969" w14:textId="77777777" w:rsidR="008D4ED4" w:rsidRDefault="008D4ED4" w:rsidP="00BE476E">
      <w:pPr>
        <w:ind w:firstLineChars="0" w:firstLine="0"/>
      </w:pPr>
    </w:p>
    <w:p w14:paraId="5397B0C9" w14:textId="77777777" w:rsidR="007B566A" w:rsidRDefault="007B566A" w:rsidP="00BE476E">
      <w:pPr>
        <w:ind w:firstLineChars="0" w:firstLine="0"/>
      </w:pPr>
    </w:p>
    <w:p w14:paraId="18742E4A" w14:textId="660947D4" w:rsidR="000E7CD4" w:rsidRPr="007B566A" w:rsidRDefault="000E7CD4" w:rsidP="000E7CD4">
      <w:pPr>
        <w:ind w:firstLineChars="0" w:firstLine="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b/>
          <w:bCs/>
          <w:sz w:val="21"/>
          <w:szCs w:val="21"/>
        </w:rPr>
        <w:t>研究方法及标准</w:t>
      </w:r>
    </w:p>
    <w:p w14:paraId="0D1585A8" w14:textId="18340E24" w:rsidR="000E7CD4" w:rsidRPr="007B566A" w:rsidRDefault="000E7CD4" w:rsidP="000E7CD4">
      <w:pPr>
        <w:ind w:firstLine="42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sz w:val="21"/>
          <w:szCs w:val="21"/>
        </w:rPr>
        <w:t>报告中的数据皆为本机构自有的调研数据，我们通过与市场业内人士的电话交流、在线交流、实地调研</w:t>
      </w:r>
      <w:r w:rsidRPr="007B566A">
        <w:rPr>
          <w:rFonts w:ascii="宋体" w:hAnsi="宋体"/>
          <w:sz w:val="21"/>
          <w:szCs w:val="21"/>
        </w:rPr>
        <w:t>等方式对</w:t>
      </w:r>
      <w:r w:rsidRPr="007B566A">
        <w:rPr>
          <w:rFonts w:ascii="宋体" w:hAnsi="宋体" w:hint="eastAsia"/>
          <w:sz w:val="21"/>
          <w:szCs w:val="21"/>
        </w:rPr>
        <w:t>报告中</w:t>
      </w:r>
      <w:r w:rsidRPr="007B566A">
        <w:rPr>
          <w:rFonts w:ascii="宋体" w:hAnsi="宋体"/>
          <w:sz w:val="21"/>
          <w:szCs w:val="21"/>
        </w:rPr>
        <w:t>数据</w:t>
      </w:r>
      <w:r w:rsidRPr="007B566A">
        <w:rPr>
          <w:rFonts w:ascii="宋体" w:hAnsi="宋体" w:hint="eastAsia"/>
          <w:sz w:val="21"/>
          <w:szCs w:val="21"/>
        </w:rPr>
        <w:t>进行验证和修正，</w:t>
      </w:r>
      <w:r w:rsidR="00CB62D4" w:rsidRPr="007B566A">
        <w:rPr>
          <w:rFonts w:ascii="宋体" w:hAnsi="宋体" w:hint="eastAsia"/>
          <w:sz w:val="21"/>
          <w:szCs w:val="21"/>
        </w:rPr>
        <w:t>以力求真实的反馈市场情况，并给出相应的结论，为客户的决策提供必要的帮助和参考。</w:t>
      </w:r>
    </w:p>
    <w:p w14:paraId="63EFFE38" w14:textId="77777777" w:rsidR="00CB62D4" w:rsidRPr="007B566A" w:rsidRDefault="00CB62D4" w:rsidP="00CB62D4">
      <w:pPr>
        <w:ind w:firstLineChars="0" w:firstLine="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b/>
          <w:bCs/>
          <w:sz w:val="21"/>
          <w:szCs w:val="21"/>
        </w:rPr>
        <w:t>报告可信度及声明</w:t>
      </w:r>
    </w:p>
    <w:p w14:paraId="08F88F93" w14:textId="1B6F0C3F" w:rsidR="00CB62D4" w:rsidRDefault="00CB62D4" w:rsidP="00CB62D4">
      <w:pPr>
        <w:ind w:firstLine="420"/>
        <w:rPr>
          <w:rFonts w:ascii="宋体" w:hAnsi="宋体"/>
          <w:sz w:val="21"/>
          <w:szCs w:val="21"/>
        </w:rPr>
      </w:pPr>
      <w:r w:rsidRPr="007B566A">
        <w:rPr>
          <w:rFonts w:hint="eastAsia"/>
          <w:sz w:val="21"/>
          <w:szCs w:val="21"/>
        </w:rPr>
        <w:t>我的农产品网</w:t>
      </w:r>
      <w:r w:rsidRPr="007B566A">
        <w:rPr>
          <w:rFonts w:ascii="宋体" w:hAnsi="宋体" w:hint="eastAsia"/>
          <w:sz w:val="21"/>
          <w:szCs w:val="21"/>
        </w:rPr>
        <w:t>力求以最</w:t>
      </w:r>
      <w:r w:rsidRPr="007B566A">
        <w:rPr>
          <w:rFonts w:ascii="宋体" w:hAnsi="宋体"/>
          <w:sz w:val="21"/>
          <w:szCs w:val="21"/>
        </w:rPr>
        <w:t>详实</w:t>
      </w:r>
      <w:r w:rsidRPr="007B566A">
        <w:rPr>
          <w:rFonts w:ascii="宋体" w:hAnsi="宋体" w:hint="eastAsia"/>
          <w:sz w:val="21"/>
          <w:szCs w:val="21"/>
        </w:rPr>
        <w:t>的信息为客户提供指导</w:t>
      </w:r>
      <w:r w:rsidRPr="007B566A">
        <w:rPr>
          <w:rFonts w:ascii="宋体" w:hAnsi="宋体"/>
          <w:sz w:val="21"/>
          <w:szCs w:val="21"/>
        </w:rPr>
        <w:t>与帮助</w:t>
      </w:r>
      <w:r w:rsidRPr="007B566A">
        <w:rPr>
          <w:rFonts w:ascii="宋体" w:hAnsi="宋体" w:hint="eastAsia"/>
          <w:sz w:val="21"/>
          <w:szCs w:val="21"/>
        </w:rPr>
        <w:t>，但对于据此报告做出的任何商业决策可能产生的风险，本机构不承担任何法律责任。</w:t>
      </w:r>
    </w:p>
    <w:p w14:paraId="0E358B9B" w14:textId="4E4ED7DB" w:rsidR="00C77BA9" w:rsidRDefault="00C77BA9" w:rsidP="00CB62D4">
      <w:pPr>
        <w:ind w:firstLine="420"/>
        <w:rPr>
          <w:rFonts w:ascii="宋体" w:hAnsi="宋体"/>
          <w:sz w:val="21"/>
          <w:szCs w:val="21"/>
        </w:rPr>
      </w:pPr>
    </w:p>
    <w:p w14:paraId="41BBD53C" w14:textId="42762F09" w:rsidR="00C77BA9" w:rsidRDefault="00C77BA9" w:rsidP="00CB62D4">
      <w:pPr>
        <w:ind w:firstLine="420"/>
        <w:rPr>
          <w:rFonts w:ascii="宋体" w:hAnsi="宋体"/>
          <w:sz w:val="21"/>
          <w:szCs w:val="21"/>
        </w:rPr>
      </w:pPr>
    </w:p>
    <w:p w14:paraId="409CAF92" w14:textId="77777777" w:rsidR="008D4ED4" w:rsidRDefault="008D4ED4" w:rsidP="00CB62D4">
      <w:pPr>
        <w:ind w:firstLine="420"/>
        <w:rPr>
          <w:rFonts w:ascii="宋体" w:hAnsi="宋体"/>
          <w:sz w:val="21"/>
          <w:szCs w:val="21"/>
        </w:rPr>
        <w:sectPr w:rsidR="008D4ED4" w:rsidSect="00F062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700" w:right="1240" w:bottom="280" w:left="1680" w:header="970" w:footer="0" w:gutter="0"/>
          <w:pgNumType w:fmt="numberInDash" w:start="0"/>
          <w:cols w:space="720"/>
          <w:docGrid w:linePitch="326"/>
        </w:sectPr>
      </w:pPr>
    </w:p>
    <w:bookmarkStart w:id="7" w:name="_Toc66351511" w:displacedByCustomXml="next"/>
    <w:bookmarkStart w:id="8" w:name="_Toc66351475" w:displacedByCustomXml="next"/>
    <w:bookmarkStart w:id="9" w:name="_Toc57975357" w:displacedByCustomXml="next"/>
    <w:sdt>
      <w:sdtPr>
        <w:rPr>
          <w:rFonts w:eastAsiaTheme="minorEastAsia" w:cstheme="minorBidi"/>
          <w:b w:val="0"/>
          <w:smallCaps w:val="0"/>
          <w:noProof w:val="0"/>
          <w:sz w:val="24"/>
          <w:szCs w:val="22"/>
          <w:lang w:val="zh-CN"/>
        </w:rPr>
        <w:id w:val="13367218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A8ADCC1" w14:textId="77777777" w:rsidR="00612082" w:rsidRDefault="00BC182C" w:rsidP="00BC182C">
          <w:pPr>
            <w:pStyle w:val="TOC"/>
            <w:spacing w:before="120" w:afterLines="50" w:after="120"/>
            <w:ind w:leftChars="0" w:left="0" w:firstLineChars="0" w:firstLine="0"/>
            <w:jc w:val="center"/>
          </w:pPr>
          <w:r w:rsidRPr="007F0826">
            <w:rPr>
              <w:rFonts w:ascii="宋体" w:eastAsia="宋体" w:hAnsi="宋体"/>
              <w:color w:val="4F81BD" w:themeColor="accent1"/>
              <w:sz w:val="40"/>
              <w:szCs w:val="40"/>
              <w:lang w:val="zh-CN"/>
            </w:rPr>
            <w:t>目</w:t>
          </w:r>
          <w:r w:rsidR="007F0826" w:rsidRPr="007F0826">
            <w:rPr>
              <w:rFonts w:ascii="宋体" w:eastAsia="宋体" w:hAnsi="宋体"/>
              <w:color w:val="4F81BD" w:themeColor="accent1"/>
              <w:sz w:val="40"/>
              <w:szCs w:val="40"/>
              <w:lang w:val="zh-CN"/>
            </w:rPr>
            <w:t>录</w:t>
          </w:r>
          <w:r w:rsidR="007F0826" w:rsidRPr="007F0826">
            <w:fldChar w:fldCharType="begin"/>
          </w:r>
          <w:r w:rsidR="007F0826" w:rsidRPr="007F0826">
            <w:instrText xml:space="preserve"> TOC \o "1-3" \h \z \u </w:instrText>
          </w:r>
          <w:r w:rsidR="007F0826" w:rsidRPr="007F0826">
            <w:fldChar w:fldCharType="separate"/>
          </w:r>
        </w:p>
        <w:p w14:paraId="5C4385E5" w14:textId="1164B9D0" w:rsidR="00612082" w:rsidRDefault="00556580" w:rsidP="00612082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24" w:history="1">
            <w:r w:rsidR="00612082" w:rsidRPr="00C92497">
              <w:rPr>
                <w:rStyle w:val="a8"/>
                <w:rFonts w:hint="eastAsia"/>
                <w:noProof/>
              </w:rPr>
              <w:t>本周核心观点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_Toc76034324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- 1 -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25747B5C" w14:textId="77777777" w:rsidR="00612082" w:rsidRDefault="00556580" w:rsidP="00612082">
          <w:pPr>
            <w:pStyle w:val="2"/>
            <w:tabs>
              <w:tab w:val="left" w:pos="1265"/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25" w:history="1">
            <w:r w:rsidR="00612082" w:rsidRPr="00C92497">
              <w:rPr>
                <w:rStyle w:val="a8"/>
                <w:rFonts w:hint="eastAsia"/>
                <w:noProof/>
              </w:rPr>
              <w:t>第一章</w:t>
            </w:r>
            <w:r w:rsidR="00612082">
              <w:rPr>
                <w:rFonts w:cstheme="minorBidi"/>
                <w:smallCaps w:val="0"/>
                <w:noProof/>
                <w:sz w:val="21"/>
                <w:szCs w:val="22"/>
              </w:rPr>
              <w:tab/>
            </w:r>
            <w:r w:rsidR="00612082" w:rsidRPr="00C92497">
              <w:rPr>
                <w:rStyle w:val="a8"/>
                <w:rFonts w:hint="eastAsia"/>
                <w:noProof/>
              </w:rPr>
              <w:t>本周各产区价格行情汇总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_Toc76034325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- 1 -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00AD31BF" w14:textId="77777777" w:rsidR="00612082" w:rsidRDefault="00556580" w:rsidP="00612082">
          <w:pPr>
            <w:pStyle w:val="2"/>
            <w:tabs>
              <w:tab w:val="left" w:pos="1265"/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26" w:history="1">
            <w:r w:rsidR="00612082" w:rsidRPr="00C92497">
              <w:rPr>
                <w:rStyle w:val="a8"/>
                <w:rFonts w:hint="eastAsia"/>
                <w:noProof/>
              </w:rPr>
              <w:t>第二章</w:t>
            </w:r>
            <w:r w:rsidR="00612082">
              <w:rPr>
                <w:rFonts w:cstheme="minorBidi"/>
                <w:smallCaps w:val="0"/>
                <w:noProof/>
                <w:sz w:val="21"/>
                <w:szCs w:val="22"/>
              </w:rPr>
              <w:tab/>
            </w:r>
            <w:r w:rsidR="00612082" w:rsidRPr="00C92497">
              <w:rPr>
                <w:rStyle w:val="a8"/>
                <w:rFonts w:hint="eastAsia"/>
                <w:noProof/>
              </w:rPr>
              <w:t>本周市场行情回顾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_Toc76034326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- 1 -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0F5A1E24" w14:textId="77777777" w:rsidR="00612082" w:rsidRDefault="00556580" w:rsidP="00612082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27" w:history="1">
            <w:r w:rsidR="00612082" w:rsidRPr="00C92497">
              <w:rPr>
                <w:rStyle w:val="a8"/>
                <w:rFonts w:hint="eastAsia"/>
                <w:noProof/>
              </w:rPr>
              <w:t>第三章</w:t>
            </w:r>
            <w:r w:rsidR="00612082" w:rsidRPr="00C92497">
              <w:rPr>
                <w:rStyle w:val="a8"/>
                <w:noProof/>
              </w:rPr>
              <w:t xml:space="preserve"> </w:t>
            </w:r>
            <w:r w:rsidR="00612082" w:rsidRPr="00C92497">
              <w:rPr>
                <w:rStyle w:val="a8"/>
                <w:rFonts w:hint="eastAsia"/>
                <w:noProof/>
              </w:rPr>
              <w:t>马铃薯产、销区情况概述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_Toc76034327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- 2 -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0F4315F0" w14:textId="77777777" w:rsidR="00612082" w:rsidRDefault="00556580" w:rsidP="00612082">
          <w:pPr>
            <w:pStyle w:val="30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i w:val="0"/>
              <w:iCs w:val="0"/>
              <w:noProof/>
              <w:sz w:val="21"/>
              <w:szCs w:val="22"/>
            </w:rPr>
          </w:pPr>
          <w:hyperlink w:anchor="_Toc76034328" w:history="1">
            <w:r w:rsidR="00612082" w:rsidRPr="00C92497">
              <w:rPr>
                <w:rStyle w:val="a8"/>
                <w:noProof/>
              </w:rPr>
              <w:t xml:space="preserve">3.1 </w:t>
            </w:r>
            <w:r w:rsidR="00612082" w:rsidRPr="00C92497">
              <w:rPr>
                <w:rStyle w:val="a8"/>
                <w:rFonts w:hint="eastAsia"/>
                <w:noProof/>
              </w:rPr>
              <w:t>主要产区采挖进度上市量参考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_Toc76034328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- 2 -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1BAD426A" w14:textId="77777777" w:rsidR="00612082" w:rsidRDefault="00556580" w:rsidP="00612082">
          <w:pPr>
            <w:pStyle w:val="30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i w:val="0"/>
              <w:iCs w:val="0"/>
              <w:noProof/>
              <w:sz w:val="21"/>
              <w:szCs w:val="22"/>
            </w:rPr>
          </w:pPr>
          <w:hyperlink w:anchor="_Toc76034329" w:history="1">
            <w:r w:rsidR="00612082" w:rsidRPr="00C92497">
              <w:rPr>
                <w:rStyle w:val="a8"/>
                <w:noProof/>
              </w:rPr>
              <w:t xml:space="preserve">3.2 </w:t>
            </w:r>
            <w:r w:rsidR="00612082" w:rsidRPr="00C92497">
              <w:rPr>
                <w:rStyle w:val="a8"/>
                <w:rFonts w:hint="eastAsia"/>
                <w:noProof/>
              </w:rPr>
              <w:t>马铃薯周度成交量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_Toc76034329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- 4 -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60D98A66" w14:textId="77777777" w:rsidR="00612082" w:rsidRDefault="00556580" w:rsidP="00612082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30" w:history="1">
            <w:r w:rsidR="00612082" w:rsidRPr="00C92497">
              <w:rPr>
                <w:rStyle w:val="a8"/>
                <w:rFonts w:hint="eastAsia"/>
                <w:noProof/>
              </w:rPr>
              <w:t>第四章</w:t>
            </w:r>
            <w:r w:rsidR="00612082" w:rsidRPr="00C92497">
              <w:rPr>
                <w:rStyle w:val="a8"/>
                <w:noProof/>
              </w:rPr>
              <w:t xml:space="preserve"> </w:t>
            </w:r>
            <w:r w:rsidR="00612082" w:rsidRPr="00C92497">
              <w:rPr>
                <w:rStyle w:val="a8"/>
                <w:rFonts w:hint="eastAsia"/>
                <w:noProof/>
              </w:rPr>
              <w:t>相关下游产品分析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_Toc76034330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- 4 -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149F61DB" w14:textId="77777777" w:rsidR="00612082" w:rsidRDefault="00556580" w:rsidP="00612082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31" w:history="1">
            <w:r w:rsidR="00612082" w:rsidRPr="00C92497">
              <w:rPr>
                <w:rStyle w:val="a8"/>
                <w:rFonts w:hint="eastAsia"/>
                <w:noProof/>
              </w:rPr>
              <w:t>第五章</w:t>
            </w:r>
            <w:r w:rsidR="00612082" w:rsidRPr="00C92497">
              <w:rPr>
                <w:rStyle w:val="a8"/>
                <w:noProof/>
              </w:rPr>
              <w:t xml:space="preserve"> </w:t>
            </w:r>
            <w:r w:rsidR="00612082" w:rsidRPr="00C92497">
              <w:rPr>
                <w:rStyle w:val="a8"/>
                <w:rFonts w:hint="eastAsia"/>
                <w:noProof/>
              </w:rPr>
              <w:t>下周市场心态解读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_Toc76034331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- 5 -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4179D4EB" w14:textId="77777777" w:rsidR="00612082" w:rsidRDefault="00556580" w:rsidP="00612082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6034332" w:history="1">
            <w:r w:rsidR="00612082" w:rsidRPr="00C92497">
              <w:rPr>
                <w:rStyle w:val="a8"/>
                <w:rFonts w:hint="eastAsia"/>
                <w:noProof/>
              </w:rPr>
              <w:t>第六章</w:t>
            </w:r>
            <w:r w:rsidR="00612082" w:rsidRPr="00C92497">
              <w:rPr>
                <w:rStyle w:val="a8"/>
                <w:noProof/>
              </w:rPr>
              <w:t xml:space="preserve">  </w:t>
            </w:r>
            <w:r w:rsidR="00612082" w:rsidRPr="00C92497">
              <w:rPr>
                <w:rStyle w:val="a8"/>
                <w:rFonts w:hint="eastAsia"/>
                <w:noProof/>
              </w:rPr>
              <w:t>后期展望</w:t>
            </w:r>
            <w:r w:rsidR="00612082">
              <w:rPr>
                <w:noProof/>
                <w:webHidden/>
              </w:rPr>
              <w:tab/>
            </w:r>
            <w:r w:rsidR="00612082">
              <w:rPr>
                <w:noProof/>
                <w:webHidden/>
              </w:rPr>
              <w:fldChar w:fldCharType="begin"/>
            </w:r>
            <w:r w:rsidR="00612082">
              <w:rPr>
                <w:noProof/>
                <w:webHidden/>
              </w:rPr>
              <w:instrText xml:space="preserve"> PAGEREF _Toc76034332 \h </w:instrText>
            </w:r>
            <w:r w:rsidR="00612082">
              <w:rPr>
                <w:noProof/>
                <w:webHidden/>
              </w:rPr>
            </w:r>
            <w:r w:rsidR="00612082">
              <w:rPr>
                <w:noProof/>
                <w:webHidden/>
              </w:rPr>
              <w:fldChar w:fldCharType="separate"/>
            </w:r>
            <w:r w:rsidR="00612082">
              <w:rPr>
                <w:noProof/>
                <w:webHidden/>
              </w:rPr>
              <w:t>- 5 -</w:t>
            </w:r>
            <w:r w:rsidR="00612082">
              <w:rPr>
                <w:noProof/>
                <w:webHidden/>
              </w:rPr>
              <w:fldChar w:fldCharType="end"/>
            </w:r>
          </w:hyperlink>
        </w:p>
        <w:p w14:paraId="1A3C1B6D" w14:textId="386CEE78" w:rsidR="007F0826" w:rsidRDefault="007F0826" w:rsidP="007F0826">
          <w:pPr>
            <w:ind w:left="-62" w:firstLineChars="0" w:firstLine="0"/>
          </w:pPr>
          <w:r w:rsidRPr="007F0826">
            <w:rPr>
              <w:rFonts w:ascii="宋体" w:eastAsia="宋体" w:hAnsi="宋体"/>
              <w:b/>
              <w:bCs/>
              <w:szCs w:val="24"/>
              <w:lang w:val="zh-CN"/>
            </w:rPr>
            <w:fldChar w:fldCharType="end"/>
          </w:r>
        </w:p>
      </w:sdtContent>
    </w:sdt>
    <w:p w14:paraId="07548F26" w14:textId="77777777" w:rsidR="008D4ED4" w:rsidRDefault="008D4ED4" w:rsidP="008D4ED4">
      <w:pPr>
        <w:sectPr w:rsidR="008D4ED4" w:rsidSect="00F0620A">
          <w:headerReference w:type="default" r:id="rId17"/>
          <w:footerReference w:type="default" r:id="rId18"/>
          <w:headerReference w:type="first" r:id="rId19"/>
          <w:pgSz w:w="11910" w:h="16840"/>
          <w:pgMar w:top="1700" w:right="1240" w:bottom="280" w:left="1680" w:header="970" w:footer="0" w:gutter="0"/>
          <w:pgNumType w:fmt="numberInDash" w:start="1"/>
          <w:cols w:space="720"/>
          <w:docGrid w:linePitch="326"/>
        </w:sectPr>
      </w:pPr>
    </w:p>
    <w:p w14:paraId="4C4CA8E5" w14:textId="70407EBE" w:rsidR="004F77B3" w:rsidRDefault="008E58D4" w:rsidP="008D4ED4">
      <w:pPr>
        <w:pStyle w:val="20"/>
      </w:pPr>
      <w:bookmarkStart w:id="10" w:name="_Toc76034324"/>
      <w:r>
        <w:rPr>
          <w:rFonts w:hint="eastAsia"/>
        </w:rPr>
        <w:lastRenderedPageBreak/>
        <w:t>本周核心观点</w:t>
      </w:r>
      <w:bookmarkEnd w:id="10"/>
    </w:p>
    <w:p w14:paraId="08AC3723" w14:textId="6F4B21CE" w:rsidR="00995FA0" w:rsidRDefault="00995FA0" w:rsidP="004F77B3">
      <w:r>
        <w:rPr>
          <w:rFonts w:hint="eastAsia"/>
        </w:rPr>
        <w:t>本周前期为预防天气来袭，农户加大采挖力度，上货量集中加大，</w:t>
      </w:r>
      <w:r w:rsidR="002C7BB4">
        <w:rPr>
          <w:rFonts w:hint="eastAsia"/>
        </w:rPr>
        <w:t>价格有所下调，后期因为质量等问题，入库量有所减少，货源量主要涌入市场，价格动荡下调。</w:t>
      </w:r>
    </w:p>
    <w:p w14:paraId="7C111A94" w14:textId="5ACB6B1D" w:rsidR="00CA6322" w:rsidRDefault="00CA6322" w:rsidP="0033192A">
      <w:pPr>
        <w:pStyle w:val="20"/>
        <w:numPr>
          <w:ilvl w:val="0"/>
          <w:numId w:val="1"/>
        </w:numPr>
      </w:pPr>
      <w:bookmarkStart w:id="11" w:name="_Toc76034325"/>
      <w:bookmarkEnd w:id="4"/>
      <w:bookmarkEnd w:id="9"/>
      <w:bookmarkEnd w:id="8"/>
      <w:bookmarkEnd w:id="7"/>
      <w:r>
        <w:rPr>
          <w:rFonts w:hint="eastAsia"/>
        </w:rPr>
        <w:t>本周各产区价格行情汇总</w:t>
      </w:r>
      <w:bookmarkEnd w:id="11"/>
    </w:p>
    <w:p w14:paraId="5D1DACD9" w14:textId="77777777" w:rsidR="00452C03" w:rsidRDefault="00452C03" w:rsidP="00452C03">
      <w:pPr>
        <w:pStyle w:val="5"/>
      </w:pPr>
      <w:r w:rsidRPr="0033192A">
        <w:rPr>
          <w:rFonts w:hint="eastAsia"/>
        </w:rPr>
        <w:t>马铃薯主产区价格</w:t>
      </w:r>
    </w:p>
    <w:p w14:paraId="11EBA6FC" w14:textId="77777777" w:rsidR="00452C03" w:rsidRDefault="00452C03" w:rsidP="00452C03">
      <w:pPr>
        <w:jc w:val="right"/>
      </w:pPr>
      <w:r>
        <w:rPr>
          <w:rFonts w:hint="eastAsia"/>
        </w:rPr>
        <w:t>单位：元</w:t>
      </w:r>
      <w:r>
        <w:rPr>
          <w:rFonts w:hint="eastAsia"/>
        </w:rPr>
        <w:t>/</w:t>
      </w:r>
      <w:r>
        <w:rPr>
          <w:rFonts w:hint="eastAsia"/>
        </w:rPr>
        <w:t>斤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200"/>
        <w:gridCol w:w="1217"/>
        <w:gridCol w:w="2127"/>
        <w:gridCol w:w="1134"/>
        <w:gridCol w:w="992"/>
        <w:gridCol w:w="1134"/>
      </w:tblGrid>
      <w:tr w:rsidR="00DC24FE" w:rsidRPr="00DC24FE" w14:paraId="40941F10" w14:textId="77777777" w:rsidTr="00DC24FE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478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地区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EFD6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品种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19B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C3D8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本周均价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160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上周均价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CFB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涨跌幅</w:t>
            </w:r>
          </w:p>
        </w:tc>
      </w:tr>
      <w:tr w:rsidR="00DC24FE" w:rsidRPr="00DC24FE" w14:paraId="06EB990A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726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山东肥城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4E6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荷兰十五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AAB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44D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9AF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D6E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-13.79%</w:t>
            </w:r>
          </w:p>
        </w:tc>
      </w:tr>
      <w:tr w:rsidR="00DC24FE" w:rsidRPr="00DC24FE" w14:paraId="73F482EE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D9C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山东胶州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20D5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F50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F40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7CA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74D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-13.79%</w:t>
            </w:r>
          </w:p>
        </w:tc>
      </w:tr>
      <w:tr w:rsidR="00DC24FE" w:rsidRPr="00DC24FE" w14:paraId="1E3BF834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E1B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山东滕州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2949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B19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57D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508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974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-8.62%</w:t>
            </w:r>
          </w:p>
        </w:tc>
      </w:tr>
      <w:tr w:rsidR="00DC24FE" w:rsidRPr="00DC24FE" w14:paraId="7BF25F72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ADF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山东潍坊安丘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DD1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4E5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2B2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4E9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D5C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-2.27%</w:t>
            </w:r>
          </w:p>
        </w:tc>
      </w:tr>
      <w:tr w:rsidR="00DC24FE" w:rsidRPr="00DC24FE" w14:paraId="60FDFB71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8EC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山东济宁泗水县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280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D74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9C1F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445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0A8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DC24FE" w:rsidRPr="00DC24FE" w14:paraId="0636FC97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F77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山东莱芜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8784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078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露天125克新薯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51D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5F9F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51A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-4.00%</w:t>
            </w:r>
          </w:p>
        </w:tc>
      </w:tr>
      <w:tr w:rsidR="00DC24FE" w:rsidRPr="00DC24FE" w14:paraId="56432231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D19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山东聊城东昌府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A80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F42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4D5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EB6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932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DC24FE" w:rsidRPr="00DC24FE" w14:paraId="5ED419A1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9D6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山东临沂沂南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259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4CB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55D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AE1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7C9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-7.89%</w:t>
            </w:r>
          </w:p>
        </w:tc>
      </w:tr>
      <w:tr w:rsidR="00DC24FE" w:rsidRPr="00DC24FE" w14:paraId="3DEEC637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0EB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山东临沂兰陵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DC3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4AB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露天100克新薯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A69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E35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BE8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-4.00%</w:t>
            </w:r>
          </w:p>
        </w:tc>
      </w:tr>
      <w:tr w:rsidR="00DC24FE" w:rsidRPr="00DC24FE" w14:paraId="02BC94FF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F3F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山东青岛平度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AF9B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B6C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二膜100克新薯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D87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535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5CB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DC24FE" w:rsidRPr="00DC24FE" w14:paraId="523D273C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B1F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山东济南平阴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2F99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DA1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二膜100克新薯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BCC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03A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F45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-10.17%</w:t>
            </w:r>
          </w:p>
        </w:tc>
      </w:tr>
      <w:tr w:rsidR="00DC24FE" w:rsidRPr="00DC24FE" w14:paraId="046F9063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825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云南丽江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F3C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青薯9号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AC7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新薯150克起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8AF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7DC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FBE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DC24FE" w:rsidRPr="00DC24FE" w14:paraId="0865DF8F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DEE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河南驻马店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6C48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荷兰十五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E59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新薯100克起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A19B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B4E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52C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-2.04%</w:t>
            </w:r>
          </w:p>
        </w:tc>
      </w:tr>
      <w:tr w:rsidR="00DC24FE" w:rsidRPr="00DC24FE" w14:paraId="67DEC300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321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河南商丘睢阳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363B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E78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新薯150克起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1EA2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03D7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4AE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-7.69%</w:t>
            </w:r>
          </w:p>
        </w:tc>
      </w:tr>
      <w:tr w:rsidR="00DC24FE" w:rsidRPr="00DC24FE" w14:paraId="5331EF76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BD5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河南开封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C042E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46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新薯100克起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F9A8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ADD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4C5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-12.24%</w:t>
            </w:r>
          </w:p>
        </w:tc>
      </w:tr>
      <w:tr w:rsidR="00DC24FE" w:rsidRPr="00DC24FE" w14:paraId="2CEE06E7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68BF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河北保定蠡县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29E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荷兰十五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27F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二膜150克新薯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F16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705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69C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-9.43%</w:t>
            </w:r>
          </w:p>
        </w:tc>
      </w:tr>
      <w:tr w:rsidR="00DC24FE" w:rsidRPr="00DC24FE" w14:paraId="525F6DD5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941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河北秦皇岛昌黎县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C73A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4DFF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二膜150克新薯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189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04F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7D73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-2.04%</w:t>
            </w:r>
          </w:p>
        </w:tc>
      </w:tr>
      <w:tr w:rsidR="00DC24FE" w:rsidRPr="00DC24FE" w14:paraId="716A4D5A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620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河北石家庄栾城县</w:t>
            </w: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F56C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F744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新薯100克起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CD08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AA50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306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-9.43%</w:t>
            </w:r>
          </w:p>
        </w:tc>
      </w:tr>
      <w:tr w:rsidR="00DC24FE" w:rsidRPr="00DC24FE" w14:paraId="2BCD4568" w14:textId="77777777" w:rsidTr="00DC24F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5D2D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江苏徐州丰县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34F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荷兰十五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4C69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新薯100克起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4011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C9FA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7B1F" w14:textId="77777777" w:rsidR="00DC24FE" w:rsidRPr="00DC24FE" w:rsidRDefault="00DC24FE" w:rsidP="00DC24FE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C24F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0.00%</w:t>
            </w:r>
          </w:p>
        </w:tc>
      </w:tr>
    </w:tbl>
    <w:p w14:paraId="43130187" w14:textId="13F7365B" w:rsidR="00452C03" w:rsidRPr="00643458" w:rsidRDefault="00B87A18" w:rsidP="00DC24FE">
      <w:pPr>
        <w:ind w:firstLineChars="0" w:firstLine="0"/>
        <w:rPr>
          <w:rFonts w:eastAsia="仿宋_GB2312"/>
          <w:i/>
          <w:iCs/>
          <w:color w:val="404040" w:themeColor="text1" w:themeTint="BF"/>
          <w:sz w:val="21"/>
        </w:rPr>
      </w:pPr>
      <w:r>
        <w:rPr>
          <w:rStyle w:val="af0"/>
          <w:rFonts w:hint="eastAsia"/>
        </w:rPr>
        <w:t>注：</w:t>
      </w:r>
      <w:r w:rsidRPr="00B45ADE">
        <w:rPr>
          <w:rStyle w:val="af0"/>
          <w:rFonts w:hint="eastAsia"/>
        </w:rPr>
        <w:t>表中为当地主流成交价格区间的均价，与最高价和最低价均有一定差距。实际成交过程中，根据实际质量有浮动</w:t>
      </w:r>
    </w:p>
    <w:p w14:paraId="0E88D14D" w14:textId="37359E3F" w:rsidR="00275DD1" w:rsidRDefault="00CA6322" w:rsidP="0033192A">
      <w:pPr>
        <w:pStyle w:val="20"/>
        <w:numPr>
          <w:ilvl w:val="0"/>
          <w:numId w:val="1"/>
        </w:numPr>
      </w:pPr>
      <w:bookmarkStart w:id="12" w:name="_Toc76034326"/>
      <w:r w:rsidRPr="0033192A">
        <w:rPr>
          <w:rFonts w:hint="eastAsia"/>
        </w:rPr>
        <w:t>本周市场行情回顾</w:t>
      </w:r>
      <w:bookmarkEnd w:id="12"/>
    </w:p>
    <w:p w14:paraId="5BA5AAC7" w14:textId="461F5141" w:rsidR="0033192A" w:rsidRDefault="0033192A" w:rsidP="0033192A">
      <w:pPr>
        <w:ind w:firstLineChars="0" w:firstLine="0"/>
      </w:pPr>
    </w:p>
    <w:p w14:paraId="30E5DBB5" w14:textId="28F73E9B" w:rsidR="00D3085A" w:rsidRDefault="00D3085A" w:rsidP="002C0C79">
      <w:pPr>
        <w:pStyle w:val="5"/>
      </w:pPr>
      <w:r w:rsidRPr="0033192A">
        <w:lastRenderedPageBreak/>
        <w:t>本周马铃薯主产区价格走势图</w:t>
      </w:r>
    </w:p>
    <w:p w14:paraId="3A7D16E3" w14:textId="07E758D3" w:rsidR="00B87A18" w:rsidRPr="00B87A18" w:rsidRDefault="003E217D" w:rsidP="00B87A18">
      <w:pPr>
        <w:ind w:firstLineChars="0" w:firstLine="0"/>
      </w:pPr>
      <w:r>
        <w:rPr>
          <w:noProof/>
        </w:rPr>
        <w:drawing>
          <wp:inline distT="0" distB="0" distL="0" distR="0" wp14:anchorId="51474C13" wp14:editId="373E624C">
            <wp:extent cx="5419725" cy="3124202"/>
            <wp:effectExtent l="0" t="0" r="9525" b="190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998631" w14:textId="2C5CEFA1" w:rsidR="00D700F1" w:rsidRDefault="0033192A" w:rsidP="00E50BAB">
      <w:r w:rsidRPr="0033192A">
        <w:rPr>
          <w:rFonts w:hint="eastAsia"/>
        </w:rPr>
        <w:t>本周（</w:t>
      </w:r>
      <w:r w:rsidR="007F115D">
        <w:rPr>
          <w:rFonts w:hint="eastAsia"/>
        </w:rPr>
        <w:t>2021</w:t>
      </w:r>
      <w:r w:rsidR="00FE57B8">
        <w:rPr>
          <w:rFonts w:hint="eastAsia"/>
        </w:rPr>
        <w:t>0</w:t>
      </w:r>
      <w:r w:rsidR="00F964B3">
        <w:rPr>
          <w:rFonts w:hint="eastAsia"/>
        </w:rPr>
        <w:t>6</w:t>
      </w:r>
      <w:r w:rsidR="0092634F">
        <w:rPr>
          <w:rFonts w:hint="eastAsia"/>
        </w:rPr>
        <w:t>25</w:t>
      </w:r>
      <w:r w:rsidR="008856DC">
        <w:rPr>
          <w:rFonts w:hint="eastAsia"/>
        </w:rPr>
        <w:t>-0</w:t>
      </w:r>
      <w:r w:rsidR="0092634F">
        <w:rPr>
          <w:rFonts w:hint="eastAsia"/>
        </w:rPr>
        <w:t>701</w:t>
      </w:r>
      <w:r w:rsidRPr="0033192A">
        <w:rPr>
          <w:rFonts w:hint="eastAsia"/>
        </w:rPr>
        <w:t>）</w:t>
      </w:r>
      <w:r w:rsidR="0092634F">
        <w:rPr>
          <w:rFonts w:hint="eastAsia"/>
        </w:rPr>
        <w:t>山东产地由于</w:t>
      </w:r>
      <w:r w:rsidR="00FF05BF">
        <w:rPr>
          <w:rFonts w:hint="eastAsia"/>
        </w:rPr>
        <w:t>受</w:t>
      </w:r>
      <w:r w:rsidR="0092634F">
        <w:rPr>
          <w:rFonts w:hint="eastAsia"/>
        </w:rPr>
        <w:t>阴雨天气影响，</w:t>
      </w:r>
      <w:r w:rsidR="008965D2">
        <w:rPr>
          <w:rFonts w:hint="eastAsia"/>
        </w:rPr>
        <w:t>部分地区出现薯不同程度的质量问题，走货量不同程度影响，价格因质量问题以及薯的成色问题，不断下调调整，滕州极少部分为采挖完毕的新薯，出现霉变，腐烂等不同程度质量问题；肥城现薯的质量不一，平度等地今年受各方面影响，部分出现黑心等问题，价格不一，总体较上周下跌</w:t>
      </w:r>
      <w:r w:rsidR="008965D2">
        <w:rPr>
          <w:rFonts w:hint="eastAsia"/>
        </w:rPr>
        <w:t>0.09</w:t>
      </w:r>
      <w:r w:rsidR="008965D2">
        <w:rPr>
          <w:rFonts w:hint="eastAsia"/>
        </w:rPr>
        <w:t>元</w:t>
      </w:r>
      <w:r w:rsidR="008965D2">
        <w:rPr>
          <w:rFonts w:hint="eastAsia"/>
        </w:rPr>
        <w:t>/</w:t>
      </w:r>
      <w:r w:rsidR="008965D2">
        <w:rPr>
          <w:rFonts w:hint="eastAsia"/>
        </w:rPr>
        <w:t>斤左右，云南近期薯市较为平稳，走货一般，价格较为平稳；河南等地由于临近市场货源量较为集中，本周走货量一般，价格略有</w:t>
      </w:r>
      <w:r w:rsidR="00E50BAB">
        <w:rPr>
          <w:rFonts w:hint="eastAsia"/>
        </w:rPr>
        <w:t>调整，环比上周下调</w:t>
      </w:r>
      <w:r w:rsidR="00E50BAB">
        <w:rPr>
          <w:rFonts w:hint="eastAsia"/>
        </w:rPr>
        <w:t>0.03</w:t>
      </w:r>
      <w:r w:rsidR="00E50BAB">
        <w:rPr>
          <w:rFonts w:hint="eastAsia"/>
        </w:rPr>
        <w:t>元</w:t>
      </w:r>
      <w:r w:rsidR="00E50BAB">
        <w:rPr>
          <w:rFonts w:hint="eastAsia"/>
        </w:rPr>
        <w:t>/</w:t>
      </w:r>
      <w:r w:rsidR="00E50BAB">
        <w:rPr>
          <w:rFonts w:hint="eastAsia"/>
        </w:rPr>
        <w:t>斤左右，河北等地受山东价格因素影响，走货量一般，价格环比上周下调</w:t>
      </w:r>
      <w:r w:rsidR="00E50BAB">
        <w:rPr>
          <w:rFonts w:hint="eastAsia"/>
        </w:rPr>
        <w:t>0.07</w:t>
      </w:r>
      <w:r w:rsidR="00E50BAB">
        <w:rPr>
          <w:rFonts w:hint="eastAsia"/>
        </w:rPr>
        <w:t>元</w:t>
      </w:r>
      <w:r w:rsidR="00E50BAB">
        <w:rPr>
          <w:rFonts w:hint="eastAsia"/>
        </w:rPr>
        <w:t>/</w:t>
      </w:r>
      <w:r w:rsidR="00E50BAB">
        <w:rPr>
          <w:rFonts w:hint="eastAsia"/>
        </w:rPr>
        <w:t>斤左右，江苏等地由于薯的质量相对山东等地略有差别，价格相对较低，总体比较平稳，环比上周下跌</w:t>
      </w:r>
      <w:r w:rsidR="00E50BAB">
        <w:rPr>
          <w:rFonts w:hint="eastAsia"/>
        </w:rPr>
        <w:t>0.01</w:t>
      </w:r>
      <w:r w:rsidR="00E50BAB">
        <w:rPr>
          <w:rFonts w:hint="eastAsia"/>
        </w:rPr>
        <w:t>元</w:t>
      </w:r>
      <w:r w:rsidR="00E50BAB">
        <w:rPr>
          <w:rFonts w:hint="eastAsia"/>
        </w:rPr>
        <w:t>/</w:t>
      </w:r>
      <w:r w:rsidR="00E50BAB">
        <w:rPr>
          <w:rFonts w:hint="eastAsia"/>
        </w:rPr>
        <w:t>斤左右。预计本周由于质量问题等因素，价格还有动荡下调空间。</w:t>
      </w:r>
    </w:p>
    <w:p w14:paraId="5EB1611D" w14:textId="0BF6BE82" w:rsidR="001E2C99" w:rsidRDefault="001E2C99" w:rsidP="001E2C99">
      <w:pPr>
        <w:pStyle w:val="20"/>
      </w:pPr>
      <w:bookmarkStart w:id="13" w:name="_Toc76034327"/>
      <w:bookmarkStart w:id="14" w:name="_Toc57975290"/>
      <w:bookmarkStart w:id="15" w:name="_Toc57975364"/>
      <w:r>
        <w:rPr>
          <w:rFonts w:hint="eastAsia"/>
        </w:rPr>
        <w:t>第三章</w:t>
      </w:r>
      <w:r w:rsidR="00643458">
        <w:rPr>
          <w:rFonts w:hint="eastAsia"/>
        </w:rPr>
        <w:t xml:space="preserve"> </w:t>
      </w:r>
      <w:r>
        <w:rPr>
          <w:rFonts w:hint="eastAsia"/>
        </w:rPr>
        <w:t>马铃薯产、销区情况概述</w:t>
      </w:r>
      <w:bookmarkEnd w:id="13"/>
    </w:p>
    <w:p w14:paraId="17B55A62" w14:textId="5BE9C58E" w:rsidR="007E2196" w:rsidRDefault="001E2C99" w:rsidP="00F54E1B">
      <w:pPr>
        <w:pStyle w:val="3"/>
      </w:pPr>
      <w:bookmarkStart w:id="16" w:name="_Toc76034328"/>
      <w:r>
        <w:rPr>
          <w:rFonts w:hint="eastAsia"/>
        </w:rPr>
        <w:t>3</w:t>
      </w:r>
      <w:r>
        <w:t>.</w:t>
      </w:r>
      <w:r>
        <w:rPr>
          <w:rFonts w:hint="eastAsia"/>
        </w:rPr>
        <w:t>1</w:t>
      </w:r>
      <w:r w:rsidR="007E2196" w:rsidRPr="00F54E1B">
        <w:t xml:space="preserve"> </w:t>
      </w:r>
      <w:bookmarkEnd w:id="14"/>
      <w:bookmarkEnd w:id="15"/>
      <w:r w:rsidR="00F54E1B" w:rsidRPr="00F54E1B">
        <w:rPr>
          <w:rFonts w:hint="eastAsia"/>
        </w:rPr>
        <w:t>主要产区</w:t>
      </w:r>
      <w:r w:rsidR="00E05A1A">
        <w:rPr>
          <w:rFonts w:hint="eastAsia"/>
        </w:rPr>
        <w:t>采挖进度上市</w:t>
      </w:r>
      <w:r w:rsidR="00F54E1B" w:rsidRPr="00F54E1B">
        <w:rPr>
          <w:rFonts w:hint="eastAsia"/>
        </w:rPr>
        <w:t>量参考</w:t>
      </w:r>
      <w:bookmarkEnd w:id="16"/>
    </w:p>
    <w:p w14:paraId="767C9C48" w14:textId="77777777" w:rsidR="00D71845" w:rsidRDefault="00D71845" w:rsidP="00D71845"/>
    <w:p w14:paraId="2584643A" w14:textId="77777777" w:rsidR="00D71845" w:rsidRDefault="00D71845" w:rsidP="00D71845"/>
    <w:p w14:paraId="6305D877" w14:textId="77777777" w:rsidR="00D71845" w:rsidRDefault="00D71845" w:rsidP="00D71845"/>
    <w:p w14:paraId="0461B1E8" w14:textId="77777777" w:rsidR="00E50BAB" w:rsidRPr="00D71845" w:rsidRDefault="00E50BAB" w:rsidP="00D7184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F54E1B" w:rsidRPr="008F265B" w14:paraId="4E53F00C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3502" w14:textId="77777777" w:rsidR="00F54E1B" w:rsidRPr="008F265B" w:rsidRDefault="00F54E1B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65B">
              <w:rPr>
                <w:rFonts w:ascii="宋体" w:eastAsia="宋体" w:hAnsi="宋体" w:cs="宋体"/>
                <w:kern w:val="0"/>
                <w:szCs w:val="21"/>
              </w:rPr>
              <w:lastRenderedPageBreak/>
              <w:t>产区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5941" w14:textId="57FD0A12" w:rsidR="00F54E1B" w:rsidRPr="008F265B" w:rsidRDefault="00F54E1B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65B">
              <w:rPr>
                <w:rFonts w:ascii="宋体" w:eastAsia="宋体" w:hAnsi="宋体" w:cs="宋体"/>
                <w:kern w:val="0"/>
                <w:szCs w:val="21"/>
              </w:rPr>
              <w:t>当前</w:t>
            </w:r>
            <w:r w:rsidR="00446A3E">
              <w:rPr>
                <w:rFonts w:ascii="宋体" w:eastAsia="宋体" w:hAnsi="宋体" w:cs="宋体" w:hint="eastAsia"/>
                <w:kern w:val="0"/>
                <w:szCs w:val="21"/>
              </w:rPr>
              <w:t>采挖</w:t>
            </w:r>
            <w:r w:rsidRPr="008F265B">
              <w:rPr>
                <w:rFonts w:ascii="宋体" w:eastAsia="宋体" w:hAnsi="宋体" w:cs="宋体"/>
                <w:kern w:val="0"/>
                <w:szCs w:val="21"/>
              </w:rPr>
              <w:t>进度</w:t>
            </w:r>
          </w:p>
        </w:tc>
      </w:tr>
      <w:tr w:rsidR="00A431C6" w:rsidRPr="008F265B" w14:paraId="7B8EEE03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60CC8" w14:textId="590FB4E5" w:rsidR="00A431C6" w:rsidRPr="008F265B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山东滕州露天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50A74" w14:textId="6CFFA1BD" w:rsidR="00A431C6" w:rsidRDefault="00A431C6" w:rsidP="0064345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A46F1D" w:rsidRPr="008F265B" w14:paraId="11A4AAAC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9204" w14:textId="764AF8A4" w:rsidR="00A46F1D" w:rsidRDefault="00A46F1D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山东肥城露天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A726F" w14:textId="05FE04EB" w:rsidR="00A46F1D" w:rsidRDefault="00A46F1D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64345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</w:tr>
      <w:tr w:rsidR="00F54E1B" w:rsidRPr="008F265B" w14:paraId="4EB00023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CB3C" w14:textId="2CA27F9C" w:rsidR="00F54E1B" w:rsidRPr="008F265B" w:rsidRDefault="008E2DD5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r w:rsidR="001C2834">
              <w:rPr>
                <w:rFonts w:ascii="宋体" w:eastAsia="宋体" w:hAnsi="宋体" w:cs="宋体" w:hint="eastAsia"/>
                <w:kern w:val="0"/>
                <w:szCs w:val="21"/>
              </w:rPr>
              <w:t>济南</w:t>
            </w:r>
            <w:r w:rsidR="0096601B">
              <w:rPr>
                <w:rFonts w:ascii="宋体" w:eastAsia="宋体" w:hAnsi="宋体" w:cs="宋体" w:hint="eastAsia"/>
                <w:kern w:val="0"/>
                <w:szCs w:val="21"/>
              </w:rPr>
              <w:t>平阴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6FAC" w14:textId="0A58840B" w:rsidR="00F54E1B" w:rsidRPr="008F265B" w:rsidRDefault="00643458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拱棚采挖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</w:tr>
      <w:tr w:rsidR="004A6748" w:rsidRPr="008F265B" w14:paraId="00669422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6B7C3" w14:textId="397B5B21" w:rsidR="004A6748" w:rsidRDefault="004A6748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r>
              <w:rPr>
                <w:rFonts w:ascii="宋体" w:eastAsia="宋体" w:hAnsi="宋体" w:cs="宋体"/>
                <w:kern w:val="0"/>
                <w:szCs w:val="21"/>
              </w:rPr>
              <w:t>潍坊安丘</w:t>
            </w:r>
            <w:r w:rsidR="000B2840">
              <w:rPr>
                <w:rFonts w:ascii="宋体" w:eastAsia="宋体" w:hAnsi="宋体" w:cs="宋体"/>
                <w:kern w:val="0"/>
                <w:szCs w:val="21"/>
              </w:rPr>
              <w:t>露天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49360" w14:textId="1AAEC881" w:rsidR="004A6748" w:rsidRDefault="004A6748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96601B" w:rsidRPr="008F265B" w14:paraId="15B095D7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0368E" w14:textId="03C53F7D" w:rsidR="0096601B" w:rsidRPr="008F265B" w:rsidRDefault="0096601B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山东青岛平度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DDD9" w14:textId="703248C6" w:rsidR="0096601B" w:rsidRPr="008F265B" w:rsidRDefault="0096601B" w:rsidP="0064345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大拱棚</w:t>
            </w:r>
            <w:r>
              <w:rPr>
                <w:rFonts w:ascii="宋体" w:eastAsia="宋体" w:hAnsi="宋体" w:cs="宋体"/>
                <w:kern w:val="0"/>
                <w:szCs w:val="21"/>
              </w:rPr>
              <w:t>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A46F1D" w:rsidRPr="008F265B" w14:paraId="56FB297E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A9C0C" w14:textId="7E0D345D" w:rsidR="00A46F1D" w:rsidRDefault="00A46F1D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山东青岛平度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171E4" w14:textId="797A509C" w:rsidR="00A46F1D" w:rsidRDefault="00A46F1D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0%左右</w:t>
            </w:r>
          </w:p>
        </w:tc>
      </w:tr>
      <w:tr w:rsidR="00A431C6" w:rsidRPr="008F265B" w14:paraId="16E858E5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ECF05" w14:textId="7FC4C108" w:rsidR="00A431C6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山东济宁泗水县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CDB4" w14:textId="3CEBE578" w:rsidR="00A431C6" w:rsidRDefault="00A431C6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A46F1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0B2840" w:rsidRPr="008F265B" w14:paraId="1254DA3F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DD421" w14:textId="39CAF08E" w:rsidR="000B2840" w:rsidRDefault="000B2840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山东聊城东昌府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露天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FC63D" w14:textId="5F8A5544" w:rsidR="000B2840" w:rsidRDefault="000B2840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0%左右</w:t>
            </w:r>
          </w:p>
        </w:tc>
      </w:tr>
      <w:tr w:rsidR="00A431C6" w:rsidRPr="008F265B" w14:paraId="581718E7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115B" w14:textId="3B582EA6" w:rsidR="00A431C6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山东临沂兰陵县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D912C" w14:textId="6D51658E" w:rsidR="00A431C6" w:rsidRDefault="00A431C6" w:rsidP="007521BA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7521BA" w:rsidRPr="008F265B" w14:paraId="1D5890D8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7E07A" w14:textId="23E116C4" w:rsidR="007521BA" w:rsidRDefault="007521BA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山东临沂沂南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B5CEB" w14:textId="50AB7CB5" w:rsidR="007521BA" w:rsidRDefault="007521BA" w:rsidP="007521BA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A431C6" w:rsidRPr="008F265B" w14:paraId="5884E8C8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29025" w14:textId="1C9D6987" w:rsidR="00A431C6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河北保定蠡县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C0E4" w14:textId="5C484FF8" w:rsidR="00A431C6" w:rsidRDefault="007B3C04" w:rsidP="007521BA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拱棚采挖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7521BA" w:rsidRPr="008F265B" w14:paraId="74D290B3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5BCBB" w14:textId="0A8AFB2B" w:rsidR="007521BA" w:rsidRDefault="007521BA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河北保定蠡县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632AA" w14:textId="4EAD7D73" w:rsidR="007521BA" w:rsidRDefault="007521BA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A431C6" w:rsidRPr="008F265B" w14:paraId="3F186B96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11691" w14:textId="3A3E34FF" w:rsidR="00A431C6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河北秦皇岛昌黎县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B7B5D" w14:textId="0A03CCD5" w:rsidR="00A431C6" w:rsidRDefault="007B3C04" w:rsidP="007521BA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二膜采挖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结束</w:t>
            </w:r>
          </w:p>
        </w:tc>
      </w:tr>
      <w:tr w:rsidR="007521BA" w:rsidRPr="008F265B" w14:paraId="550251C2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CD6AA" w14:textId="41C74299" w:rsidR="007521BA" w:rsidRDefault="007521BA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河北秦皇岛昌黎县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3FBDE" w14:textId="580CC58D" w:rsidR="007521BA" w:rsidRDefault="007521BA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4A6748" w:rsidRPr="008F265B" w14:paraId="271CB860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70AAD" w14:textId="2CCA4B26" w:rsidR="004A6748" w:rsidRDefault="004A6748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河北石家庄栾城县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7BF2" w14:textId="214134E0" w:rsidR="004A6748" w:rsidRDefault="004A6748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0B2840" w:rsidRPr="008F265B" w14:paraId="228A18AD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611B1" w14:textId="30537F50" w:rsidR="000B2840" w:rsidRPr="0096601B" w:rsidRDefault="000B2840" w:rsidP="009660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云南丽江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187F9" w14:textId="64DAE2AB" w:rsidR="000B2840" w:rsidRDefault="007521BA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新薯</w:t>
            </w:r>
            <w:r w:rsidR="000B2840">
              <w:rPr>
                <w:rFonts w:ascii="宋体" w:eastAsia="宋体" w:hAnsi="宋体" w:cs="宋体" w:hint="eastAsia"/>
                <w:kern w:val="0"/>
                <w:szCs w:val="21"/>
              </w:rPr>
              <w:t>采挖</w:t>
            </w:r>
            <w:r w:rsidR="00DC24F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0B2840">
              <w:rPr>
                <w:rFonts w:ascii="宋体" w:eastAsia="宋体" w:hAnsi="宋体" w:cs="宋体" w:hint="eastAsia"/>
                <w:kern w:val="0"/>
                <w:szCs w:val="21"/>
              </w:rPr>
              <w:t>0%左右</w:t>
            </w:r>
          </w:p>
        </w:tc>
      </w:tr>
      <w:tr w:rsidR="00A431C6" w:rsidRPr="008F265B" w14:paraId="7F1F8A8F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31842" w14:textId="0F2904D7" w:rsidR="00A431C6" w:rsidRPr="008F265B" w:rsidRDefault="007521BA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601B">
              <w:rPr>
                <w:rFonts w:ascii="宋体" w:eastAsia="宋体" w:hAnsi="宋体" w:cs="宋体" w:hint="eastAsia"/>
                <w:kern w:val="0"/>
                <w:szCs w:val="21"/>
              </w:rPr>
              <w:t>河南驻马店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4D47" w14:textId="326B7AAA" w:rsidR="00A431C6" w:rsidRPr="008F265B" w:rsidRDefault="000B2840" w:rsidP="00852209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二膜</w:t>
            </w:r>
            <w:r w:rsidR="004A6748">
              <w:rPr>
                <w:rFonts w:ascii="宋体" w:eastAsia="宋体" w:hAnsi="宋体" w:cs="宋体" w:hint="eastAsia"/>
                <w:kern w:val="0"/>
                <w:szCs w:val="21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采挖</w:t>
            </w:r>
            <w:r w:rsidR="004A6748">
              <w:rPr>
                <w:rFonts w:ascii="宋体" w:eastAsia="宋体" w:hAnsi="宋体" w:cs="宋体"/>
                <w:kern w:val="0"/>
                <w:szCs w:val="21"/>
              </w:rPr>
              <w:t>结束</w:t>
            </w:r>
          </w:p>
        </w:tc>
      </w:tr>
      <w:tr w:rsidR="007521BA" w:rsidRPr="008F265B" w14:paraId="67273EBB" w14:textId="77777777" w:rsidTr="0096601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95046" w14:textId="33AB60DB" w:rsidR="007521BA" w:rsidRPr="0096601B" w:rsidRDefault="007521BA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601B">
              <w:rPr>
                <w:rFonts w:ascii="宋体" w:eastAsia="宋体" w:hAnsi="宋体" w:cs="宋体" w:hint="eastAsia"/>
                <w:kern w:val="0"/>
                <w:szCs w:val="21"/>
              </w:rPr>
              <w:t>河南驻马店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960E7" w14:textId="4BA5D1C8" w:rsidR="007521BA" w:rsidRDefault="007521BA" w:rsidP="000B5F7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0B5F77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0%左右</w:t>
            </w:r>
          </w:p>
        </w:tc>
      </w:tr>
      <w:tr w:rsidR="00A431C6" w:rsidRPr="008F265B" w14:paraId="2193BC8A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9432" w14:textId="7588F028" w:rsidR="00A431C6" w:rsidRPr="008F265B" w:rsidRDefault="00A431C6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601B">
              <w:rPr>
                <w:rFonts w:ascii="宋体" w:eastAsia="宋体" w:hAnsi="宋体" w:cs="宋体" w:hint="eastAsia"/>
                <w:kern w:val="0"/>
                <w:szCs w:val="21"/>
              </w:rPr>
              <w:t>河南开封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32EF" w14:textId="3C0E94B9" w:rsidR="00A431C6" w:rsidRPr="008F265B" w:rsidRDefault="00637672" w:rsidP="004A674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棚薯</w:t>
            </w:r>
            <w:r>
              <w:rPr>
                <w:rFonts w:ascii="宋体" w:eastAsia="宋体" w:hAnsi="宋体" w:cs="宋体"/>
                <w:kern w:val="0"/>
                <w:szCs w:val="21"/>
              </w:rPr>
              <w:t>基本采挖结束</w:t>
            </w:r>
          </w:p>
        </w:tc>
      </w:tr>
      <w:tr w:rsidR="00637672" w:rsidRPr="008F265B" w14:paraId="56834AEF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97B8A" w14:textId="32FDE7D9" w:rsidR="00637672" w:rsidRPr="0096601B" w:rsidRDefault="00637672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河南开封露天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51E2C" w14:textId="0C0D69EB" w:rsidR="00637672" w:rsidRDefault="00637672" w:rsidP="00DC24FE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露天采挖</w:t>
            </w:r>
            <w:r w:rsidR="000B5F77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7521BA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  <w:tr w:rsidR="004A6748" w:rsidRPr="008F265B" w14:paraId="5437639F" w14:textId="77777777" w:rsidTr="00C77A1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4FDBB" w14:textId="31018D43" w:rsidR="004A6748" w:rsidRPr="0096601B" w:rsidRDefault="004A6748" w:rsidP="00F54E1B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江苏徐州丰县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6924D" w14:textId="70E0B63D" w:rsidR="004A6748" w:rsidRDefault="004A6748" w:rsidP="000B5F7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露天采挖</w:t>
            </w:r>
            <w:r w:rsidR="000B5F77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%左右</w:t>
            </w:r>
          </w:p>
        </w:tc>
      </w:tr>
    </w:tbl>
    <w:p w14:paraId="53022710" w14:textId="77777777" w:rsidR="005D68F9" w:rsidRDefault="001E2C99" w:rsidP="005D68F9">
      <w:pPr>
        <w:pStyle w:val="3"/>
      </w:pPr>
      <w:bookmarkStart w:id="17" w:name="_Toc76034329"/>
      <w:r>
        <w:rPr>
          <w:rFonts w:hint="eastAsia"/>
        </w:rPr>
        <w:lastRenderedPageBreak/>
        <w:t>3</w:t>
      </w:r>
      <w:r>
        <w:t>.</w:t>
      </w:r>
      <w:r>
        <w:rPr>
          <w:rFonts w:hint="eastAsia"/>
        </w:rPr>
        <w:t>2</w:t>
      </w:r>
      <w:r w:rsidRPr="00F54E1B">
        <w:t xml:space="preserve"> </w:t>
      </w:r>
      <w:r>
        <w:rPr>
          <w:rFonts w:hint="eastAsia"/>
        </w:rPr>
        <w:t>马铃薯周度成交量</w:t>
      </w:r>
      <w:bookmarkEnd w:id="17"/>
    </w:p>
    <w:p w14:paraId="15BE95D1" w14:textId="2AC97A83" w:rsidR="005D68F9" w:rsidRDefault="00A24EEC" w:rsidP="003E217D">
      <w:pPr>
        <w:ind w:firstLineChars="0" w:firstLine="0"/>
      </w:pPr>
      <w:r>
        <w:rPr>
          <w:noProof/>
        </w:rPr>
        <w:drawing>
          <wp:inline distT="0" distB="0" distL="0" distR="0" wp14:anchorId="0E6DBF58" wp14:editId="23525EF3">
            <wp:extent cx="5400000" cy="2880000"/>
            <wp:effectExtent l="0" t="0" r="10795" b="1587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A389B40" w14:textId="1FE3A924" w:rsidR="0092634F" w:rsidRDefault="005D68F9" w:rsidP="005D68F9">
      <w:pPr>
        <w:ind w:firstLineChars="0"/>
        <w:jc w:val="both"/>
      </w:pPr>
      <w:r w:rsidRPr="005D68F9">
        <w:t>本周</w:t>
      </w:r>
      <w:r w:rsidR="0092634F">
        <w:t>山东产地由于天气原因</w:t>
      </w:r>
      <w:r w:rsidR="0092634F">
        <w:rPr>
          <w:rFonts w:hint="eastAsia"/>
        </w:rPr>
        <w:t>，</w:t>
      </w:r>
      <w:r w:rsidR="0092634F">
        <w:t>走货量有所减弱</w:t>
      </w:r>
      <w:r w:rsidR="0092634F">
        <w:rPr>
          <w:rFonts w:hint="eastAsia"/>
        </w:rPr>
        <w:t>，</w:t>
      </w:r>
      <w:r w:rsidR="0092634F">
        <w:t>但河南</w:t>
      </w:r>
      <w:r w:rsidR="0092634F">
        <w:rPr>
          <w:rFonts w:hint="eastAsia"/>
        </w:rPr>
        <w:t>、</w:t>
      </w:r>
      <w:r w:rsidR="0092634F">
        <w:t>河北等地</w:t>
      </w:r>
      <w:r w:rsidR="0092634F">
        <w:rPr>
          <w:rFonts w:hint="eastAsia"/>
        </w:rPr>
        <w:t>，</w:t>
      </w:r>
      <w:r w:rsidR="0092634F">
        <w:t>由于山东出现不同程度质量影响</w:t>
      </w:r>
      <w:r w:rsidR="0092634F">
        <w:rPr>
          <w:rFonts w:hint="eastAsia"/>
        </w:rPr>
        <w:t>，</w:t>
      </w:r>
      <w:r w:rsidR="0092634F">
        <w:t>价格有所下调</w:t>
      </w:r>
      <w:r w:rsidR="0092634F">
        <w:rPr>
          <w:rFonts w:hint="eastAsia"/>
        </w:rPr>
        <w:t>，</w:t>
      </w:r>
      <w:r w:rsidR="0092634F">
        <w:t>相对走货增多</w:t>
      </w:r>
      <w:r w:rsidR="0092634F">
        <w:rPr>
          <w:rFonts w:hint="eastAsia"/>
        </w:rPr>
        <w:t>。</w:t>
      </w:r>
    </w:p>
    <w:p w14:paraId="23D73022" w14:textId="3DC90A6B" w:rsidR="005D68F9" w:rsidRPr="005D68F9" w:rsidRDefault="005D68F9" w:rsidP="005D68F9">
      <w:pPr>
        <w:pStyle w:val="20"/>
      </w:pPr>
      <w:bookmarkStart w:id="18" w:name="_Toc76034330"/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相关下游产品分析</w:t>
      </w:r>
      <w:bookmarkEnd w:id="18"/>
    </w:p>
    <w:p w14:paraId="577A7505" w14:textId="7C052819" w:rsidR="005D68F9" w:rsidRDefault="004D4736" w:rsidP="005D68F9">
      <w:pPr>
        <w:ind w:firstLineChars="0" w:firstLine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E6E8F5" wp14:editId="71238DD5">
            <wp:extent cx="5409565" cy="2887345"/>
            <wp:effectExtent l="0" t="0" r="635" b="8255"/>
            <wp:docPr id="2" name="图片 2" descr="C:\Users\ADMINI~1\AppData\Local\Temp\WeChat Files\c4fbadfd5b42b53e9ed5e25bc7dc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4fbadfd5b42b53e9ed5e25bc7dc05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F385" w14:textId="77777777" w:rsidR="004D4736" w:rsidRPr="004D4736" w:rsidRDefault="004D4736" w:rsidP="004D4736">
      <w:pPr>
        <w:ind w:firstLineChars="0"/>
        <w:jc w:val="both"/>
        <w:rPr>
          <w:rFonts w:hint="eastAsia"/>
        </w:rPr>
      </w:pPr>
      <w:bookmarkStart w:id="19" w:name="_Toc76034331"/>
      <w:r w:rsidRPr="004D4736">
        <w:rPr>
          <w:rFonts w:hint="eastAsia"/>
        </w:rPr>
        <w:t>本周马铃薯淀粉市场行情保持稳定，下游需求活动平稳，经销商及下游企业按需采购，价格暂无明显波动。西北地区厂家基本结束生产，货源供应老客户订单为主，价格稳定运行。华北地区货源供应稳定，近日走货平稳，价格维持稳定。</w:t>
      </w:r>
      <w:r w:rsidRPr="004D4736">
        <w:rPr>
          <w:rFonts w:hint="eastAsia"/>
        </w:rPr>
        <w:t>6</w:t>
      </w:r>
      <w:r w:rsidRPr="004D4736">
        <w:rPr>
          <w:rFonts w:hint="eastAsia"/>
        </w:rPr>
        <w:t>、</w:t>
      </w:r>
      <w:r w:rsidRPr="004D4736">
        <w:rPr>
          <w:rFonts w:hint="eastAsia"/>
        </w:rPr>
        <w:t>7</w:t>
      </w:r>
      <w:r w:rsidRPr="004D4736">
        <w:rPr>
          <w:rFonts w:hint="eastAsia"/>
        </w:rPr>
        <w:t>月份仍为淀粉销售淡季，近期交投情况虽有好转，但终端需求稳定，下游拿货随用随采，预计下周马铃薯淀粉市场稳中偏强走势。</w:t>
      </w:r>
    </w:p>
    <w:p w14:paraId="72BB4DF8" w14:textId="639E2183" w:rsidR="0092634F" w:rsidRDefault="001E2C99" w:rsidP="0092634F">
      <w:pPr>
        <w:pStyle w:val="20"/>
      </w:pPr>
      <w:r w:rsidRPr="00C96595">
        <w:rPr>
          <w:rFonts w:hint="eastAsia"/>
        </w:rPr>
        <w:lastRenderedPageBreak/>
        <w:t>第五</w:t>
      </w:r>
      <w:r w:rsidR="00F54E1B" w:rsidRPr="00C96595">
        <w:rPr>
          <w:rFonts w:hint="eastAsia"/>
        </w:rPr>
        <w:t>章</w:t>
      </w:r>
      <w:r w:rsidR="0092634F">
        <w:rPr>
          <w:rFonts w:hint="eastAsia"/>
        </w:rPr>
        <w:t xml:space="preserve"> </w:t>
      </w:r>
      <w:r w:rsidR="0092634F">
        <w:rPr>
          <w:rFonts w:hint="eastAsia"/>
        </w:rPr>
        <w:t>下周市场心态解读</w:t>
      </w:r>
      <w:bookmarkEnd w:id="19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567E5" w14:paraId="20BB54FB" w14:textId="77777777" w:rsidTr="008567E5">
        <w:tc>
          <w:tcPr>
            <w:tcW w:w="4261" w:type="dxa"/>
          </w:tcPr>
          <w:p w14:paraId="52F60C9E" w14:textId="77777777" w:rsidR="008567E5" w:rsidRPr="004D4736" w:rsidRDefault="008567E5" w:rsidP="004D4736">
            <w:pPr>
              <w:ind w:firstLineChars="0"/>
              <w:jc w:val="both"/>
              <w:rPr>
                <w:b/>
              </w:rPr>
            </w:pPr>
            <w:r w:rsidRPr="004D4736">
              <w:rPr>
                <w:rFonts w:hint="eastAsia"/>
                <w:b/>
              </w:rPr>
              <w:t>图</w:t>
            </w:r>
            <w:r w:rsidRPr="004D4736">
              <w:rPr>
                <w:rFonts w:hint="eastAsia"/>
                <w:b/>
              </w:rPr>
              <w:t>1</w:t>
            </w:r>
            <w:r w:rsidRPr="004D4736">
              <w:rPr>
                <w:rFonts w:hint="eastAsia"/>
                <w:b/>
              </w:rPr>
              <w:t>贸易商对后市心态</w:t>
            </w:r>
          </w:p>
        </w:tc>
        <w:tc>
          <w:tcPr>
            <w:tcW w:w="4261" w:type="dxa"/>
          </w:tcPr>
          <w:p w14:paraId="444EDE84" w14:textId="77777777" w:rsidR="008567E5" w:rsidRPr="004D4736" w:rsidRDefault="008567E5" w:rsidP="004D4736">
            <w:pPr>
              <w:ind w:firstLineChars="0"/>
              <w:jc w:val="both"/>
              <w:rPr>
                <w:b/>
              </w:rPr>
            </w:pPr>
            <w:r w:rsidRPr="004D4736">
              <w:rPr>
                <w:rFonts w:hint="eastAsia"/>
                <w:b/>
              </w:rPr>
              <w:t>图</w:t>
            </w:r>
            <w:r w:rsidRPr="004D4736">
              <w:rPr>
                <w:rFonts w:hint="eastAsia"/>
                <w:b/>
              </w:rPr>
              <w:t>2</w:t>
            </w:r>
            <w:r w:rsidRPr="004D4736">
              <w:rPr>
                <w:rFonts w:hint="eastAsia"/>
                <w:b/>
              </w:rPr>
              <w:t>存储商对后市心态</w:t>
            </w:r>
          </w:p>
        </w:tc>
      </w:tr>
      <w:tr w:rsidR="008567E5" w14:paraId="3EB45E41" w14:textId="77777777" w:rsidTr="008567E5">
        <w:tc>
          <w:tcPr>
            <w:tcW w:w="4261" w:type="dxa"/>
          </w:tcPr>
          <w:p w14:paraId="4DB7F1A8" w14:textId="77777777" w:rsidR="008567E5" w:rsidRDefault="008567E5" w:rsidP="006C47B6">
            <w:r>
              <w:rPr>
                <w:noProof/>
              </w:rPr>
              <w:drawing>
                <wp:inline distT="0" distB="0" distL="0" distR="0" wp14:anchorId="3F6E9F2E" wp14:editId="494DD0EB">
                  <wp:extent cx="2242686" cy="1348096"/>
                  <wp:effectExtent l="0" t="0" r="5715" b="508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218" cy="1353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24BE9705" w14:textId="77777777" w:rsidR="008567E5" w:rsidRDefault="008567E5" w:rsidP="006C47B6">
            <w:r>
              <w:rPr>
                <w:noProof/>
              </w:rPr>
              <w:drawing>
                <wp:inline distT="0" distB="0" distL="0" distR="0" wp14:anchorId="78FF388E" wp14:editId="3CBADED8">
                  <wp:extent cx="2292292" cy="1386037"/>
                  <wp:effectExtent l="0" t="0" r="0" b="508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08" cy="1388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7E5" w14:paraId="372D1641" w14:textId="77777777" w:rsidTr="008567E5">
        <w:tc>
          <w:tcPr>
            <w:tcW w:w="4261" w:type="dxa"/>
          </w:tcPr>
          <w:p w14:paraId="2890A960" w14:textId="77777777" w:rsidR="008567E5" w:rsidRPr="004D4736" w:rsidRDefault="008567E5" w:rsidP="004D4736">
            <w:pPr>
              <w:ind w:firstLineChars="0"/>
              <w:jc w:val="both"/>
              <w:rPr>
                <w:b/>
              </w:rPr>
            </w:pPr>
            <w:r w:rsidRPr="004D4736">
              <w:rPr>
                <w:rFonts w:hint="eastAsia"/>
                <w:b/>
              </w:rPr>
              <w:t>图</w:t>
            </w:r>
            <w:r w:rsidRPr="004D4736">
              <w:rPr>
                <w:rFonts w:hint="eastAsia"/>
                <w:b/>
              </w:rPr>
              <w:t>3</w:t>
            </w:r>
            <w:r w:rsidRPr="004D4736">
              <w:rPr>
                <w:rFonts w:hint="eastAsia"/>
                <w:b/>
              </w:rPr>
              <w:t>贸易商入库意愿心态</w:t>
            </w:r>
          </w:p>
        </w:tc>
        <w:tc>
          <w:tcPr>
            <w:tcW w:w="4261" w:type="dxa"/>
          </w:tcPr>
          <w:p w14:paraId="50BE7F79" w14:textId="77777777" w:rsidR="008567E5" w:rsidRPr="004D4736" w:rsidRDefault="008567E5" w:rsidP="004D4736">
            <w:pPr>
              <w:ind w:firstLineChars="0"/>
              <w:jc w:val="both"/>
              <w:rPr>
                <w:b/>
              </w:rPr>
            </w:pPr>
            <w:r w:rsidRPr="004D4736">
              <w:rPr>
                <w:rFonts w:hint="eastAsia"/>
                <w:b/>
              </w:rPr>
              <w:t>图</w:t>
            </w:r>
            <w:r w:rsidRPr="004D4736">
              <w:rPr>
                <w:rFonts w:hint="eastAsia"/>
                <w:b/>
              </w:rPr>
              <w:t>4</w:t>
            </w:r>
            <w:r w:rsidRPr="004D4736">
              <w:rPr>
                <w:rFonts w:hint="eastAsia"/>
                <w:b/>
              </w:rPr>
              <w:t>农户入库意愿心态</w:t>
            </w:r>
          </w:p>
        </w:tc>
      </w:tr>
      <w:tr w:rsidR="008567E5" w14:paraId="24467E79" w14:textId="77777777" w:rsidTr="008567E5">
        <w:tc>
          <w:tcPr>
            <w:tcW w:w="4261" w:type="dxa"/>
          </w:tcPr>
          <w:p w14:paraId="57BB9886" w14:textId="77777777" w:rsidR="008567E5" w:rsidRDefault="008567E5" w:rsidP="006C47B6">
            <w:r>
              <w:rPr>
                <w:noProof/>
              </w:rPr>
              <w:drawing>
                <wp:inline distT="0" distB="0" distL="0" distR="0" wp14:anchorId="42F4EDC5" wp14:editId="6523C2F9">
                  <wp:extent cx="2241754" cy="1347537"/>
                  <wp:effectExtent l="0" t="0" r="6350" b="508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721" cy="135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52D72F82" w14:textId="77777777" w:rsidR="008567E5" w:rsidRDefault="008567E5" w:rsidP="006C47B6">
            <w:r>
              <w:rPr>
                <w:noProof/>
              </w:rPr>
              <w:drawing>
                <wp:inline distT="0" distB="0" distL="0" distR="0" wp14:anchorId="7AA5CDAD" wp14:editId="6947E747">
                  <wp:extent cx="2241756" cy="1347537"/>
                  <wp:effectExtent l="0" t="0" r="6350" b="508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35" cy="135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A0828" w14:textId="4F6CBC56" w:rsidR="00F54E1B" w:rsidRDefault="00F964B3" w:rsidP="00BD3CB4">
      <w:pPr>
        <w:pStyle w:val="20"/>
      </w:pPr>
      <w:bookmarkStart w:id="20" w:name="_Toc76034332"/>
      <w:r>
        <w:rPr>
          <w:rFonts w:hint="eastAsia"/>
        </w:rPr>
        <w:t>第六</w:t>
      </w:r>
      <w:r w:rsidR="00F54E1B" w:rsidRPr="00C0539F">
        <w:rPr>
          <w:rFonts w:hint="eastAsia"/>
        </w:rPr>
        <w:t>章</w:t>
      </w:r>
      <w:r w:rsidR="00C96595">
        <w:rPr>
          <w:rFonts w:hint="eastAsia"/>
        </w:rPr>
        <w:t xml:space="preserve"> </w:t>
      </w:r>
      <w:r w:rsidR="0092634F">
        <w:rPr>
          <w:rFonts w:hint="eastAsia"/>
        </w:rPr>
        <w:t xml:space="preserve"> </w:t>
      </w:r>
      <w:r w:rsidR="0092634F">
        <w:rPr>
          <w:rFonts w:hint="eastAsia"/>
        </w:rPr>
        <w:t>后期展望</w:t>
      </w:r>
      <w:bookmarkEnd w:id="20"/>
    </w:p>
    <w:p w14:paraId="034C0AD4" w14:textId="46896F3F" w:rsidR="0092634F" w:rsidRDefault="0092634F" w:rsidP="00F02C74">
      <w:r>
        <w:rPr>
          <w:rFonts w:hint="eastAsia"/>
        </w:rPr>
        <w:t>供应：本周山东产区由于天气等原因，农户担忧薯的成色以及质量出现问题，采挖量</w:t>
      </w:r>
      <w:r w:rsidR="005E3DF9">
        <w:rPr>
          <w:rFonts w:hint="eastAsia"/>
        </w:rPr>
        <w:t>减少</w:t>
      </w:r>
      <w:r>
        <w:rPr>
          <w:rFonts w:hint="eastAsia"/>
        </w:rPr>
        <w:t>，</w:t>
      </w:r>
      <w:r w:rsidR="005E3DF9">
        <w:rPr>
          <w:rFonts w:hint="eastAsia"/>
        </w:rPr>
        <w:t>受其影响，整体走货不佳，现农户开始入库，贸易商入库量减。</w:t>
      </w:r>
    </w:p>
    <w:p w14:paraId="17482908" w14:textId="1BC8CE03" w:rsidR="0092634F" w:rsidRDefault="0092634F" w:rsidP="0092634F">
      <w:r>
        <w:rPr>
          <w:rFonts w:hint="eastAsia"/>
        </w:rPr>
        <w:t>需求：</w:t>
      </w:r>
      <w:r w:rsidR="005E3DF9">
        <w:rPr>
          <w:rFonts w:hint="eastAsia"/>
        </w:rPr>
        <w:t>受整体蔬菜大行情影响，其他蔬菜价格普遍较低，</w:t>
      </w:r>
      <w:r>
        <w:rPr>
          <w:rFonts w:hint="eastAsia"/>
        </w:rPr>
        <w:t>销区市场整体走货一般，较前期无明显变化，出口方面无利好因素，淀粉厂春季收购已基本完毕，现淡季生产，总体采货量有限。</w:t>
      </w:r>
    </w:p>
    <w:p w14:paraId="0194124D" w14:textId="6B9D32A1" w:rsidR="005E3DF9" w:rsidRDefault="0092634F" w:rsidP="0092634F">
      <w:r>
        <w:rPr>
          <w:rFonts w:hint="eastAsia"/>
        </w:rPr>
        <w:t>预测：</w:t>
      </w:r>
      <w:r w:rsidR="005E3DF9">
        <w:rPr>
          <w:rFonts w:hint="eastAsia"/>
        </w:rPr>
        <w:t>由于本周天气原因，各地将不同程度受阴雨天气影响，</w:t>
      </w:r>
      <w:r w:rsidR="00995FA0">
        <w:rPr>
          <w:rFonts w:hint="eastAsia"/>
        </w:rPr>
        <w:t>湿气过大，薯的质量有待商榷，入库量应暂且减少，预计价格方面还有震荡下调空间。</w:t>
      </w:r>
    </w:p>
    <w:p w14:paraId="17FB98A6" w14:textId="77777777" w:rsidR="00612082" w:rsidRDefault="00612082" w:rsidP="003F0539">
      <w:pPr>
        <w:ind w:firstLineChars="0" w:firstLine="0"/>
        <w:rPr>
          <w:rFonts w:ascii="微软雅黑" w:eastAsia="微软雅黑" w:hAnsi="微软雅黑"/>
          <w:color w:val="333333"/>
          <w:shd w:val="clear" w:color="auto" w:fill="FFFFFF"/>
        </w:rPr>
      </w:pPr>
    </w:p>
    <w:p w14:paraId="3376591B" w14:textId="77777777" w:rsidR="004D4736" w:rsidRDefault="003F0539" w:rsidP="003F0539">
      <w:pPr>
        <w:ind w:firstLineChars="0" w:firstLine="0"/>
        <w:rPr>
          <w:rFonts w:ascii="微软雅黑" w:eastAsia="微软雅黑" w:hAnsi="微软雅黑" w:hint="eastAsia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资讯编辑：</w:t>
      </w:r>
      <w:r w:rsidR="00F54E1B">
        <w:rPr>
          <w:rFonts w:ascii="微软雅黑" w:eastAsia="微软雅黑" w:hAnsi="微软雅黑" w:hint="eastAsia"/>
          <w:color w:val="333333"/>
          <w:shd w:val="clear" w:color="auto" w:fill="FFFFFF"/>
        </w:rPr>
        <w:t>曲国娜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 0533-</w:t>
      </w:r>
      <w:r w:rsidR="00F54E1B">
        <w:rPr>
          <w:rFonts w:ascii="微软雅黑" w:eastAsia="微软雅黑" w:hAnsi="微软雅黑" w:hint="eastAsia"/>
          <w:color w:val="333333"/>
          <w:shd w:val="clear" w:color="auto" w:fill="FFFFFF"/>
        </w:rPr>
        <w:t>7026636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资讯监督：</w:t>
      </w:r>
      <w:r w:rsidR="00F54E1B" w:rsidRPr="00F54E1B">
        <w:rPr>
          <w:rFonts w:ascii="微软雅黑" w:eastAsia="微软雅黑" w:hAnsi="微软雅黑"/>
          <w:color w:val="333333"/>
          <w:shd w:val="clear" w:color="auto" w:fill="FFFFFF"/>
        </w:rPr>
        <w:t xml:space="preserve">王涛 </w:t>
      </w:r>
      <w:r w:rsidR="00F54E1B"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     </w:t>
      </w:r>
      <w:r w:rsidR="00F54E1B" w:rsidRPr="00F54E1B">
        <w:rPr>
          <w:rFonts w:ascii="微软雅黑" w:eastAsia="微软雅黑" w:hAnsi="微软雅黑"/>
          <w:color w:val="333333"/>
          <w:shd w:val="clear" w:color="auto" w:fill="FFFFFF"/>
        </w:rPr>
        <w:t xml:space="preserve">18953357515 </w:t>
      </w:r>
    </w:p>
    <w:p w14:paraId="41E0DE13" w14:textId="5E453C85" w:rsidR="003F0539" w:rsidRDefault="003F0539" w:rsidP="003F0539">
      <w:pPr>
        <w:ind w:firstLineChars="0" w:firstLine="0"/>
        <w:rPr>
          <w:szCs w:val="24"/>
        </w:rPr>
      </w:pPr>
      <w:bookmarkStart w:id="21" w:name="_GoBack"/>
      <w:bookmarkEnd w:id="21"/>
      <w:r>
        <w:rPr>
          <w:rFonts w:ascii="微软雅黑" w:eastAsia="微软雅黑" w:hAnsi="微软雅黑" w:hint="eastAsia"/>
          <w:color w:val="333333"/>
          <w:shd w:val="clear" w:color="auto" w:fill="FFFFFF"/>
        </w:rPr>
        <w:t>资讯投诉：</w:t>
      </w:r>
      <w:r w:rsidR="00F54E1B">
        <w:rPr>
          <w:rFonts w:ascii="微软雅黑" w:eastAsia="微软雅黑" w:hAnsi="微软雅黑" w:hint="eastAsia"/>
          <w:color w:val="333333"/>
          <w:shd w:val="clear" w:color="auto" w:fill="FFFFFF"/>
        </w:rPr>
        <w:t>陈杰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021-</w:t>
      </w:r>
      <w:r w:rsidR="00F54E1B">
        <w:rPr>
          <w:rFonts w:ascii="微软雅黑" w:eastAsia="微软雅黑" w:hAnsi="微软雅黑" w:hint="eastAsia"/>
          <w:color w:val="333333"/>
          <w:shd w:val="clear" w:color="auto" w:fill="FFFFFF"/>
        </w:rPr>
        <w:t>26093100</w:t>
      </w:r>
    </w:p>
    <w:sectPr w:rsidR="003F0539" w:rsidSect="00F0620A">
      <w:footerReference w:type="default" r:id="rId27"/>
      <w:pgSz w:w="11910" w:h="16840"/>
      <w:pgMar w:top="1700" w:right="1240" w:bottom="280" w:left="1680" w:header="970" w:footer="0" w:gutter="0"/>
      <w:pgNumType w:fmt="numberInDash"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BF7D60" w15:done="0"/>
  <w15:commentEx w15:paraId="49AF1B55" w15:done="0"/>
  <w15:commentEx w15:paraId="24E346CC" w15:done="0"/>
  <w15:commentEx w15:paraId="60ABF810" w15:done="0"/>
  <w15:commentEx w15:paraId="0A847F58" w15:done="0"/>
  <w15:commentEx w15:paraId="7346345F" w15:done="0"/>
  <w15:commentEx w15:paraId="16EF4938" w15:done="0"/>
  <w15:commentEx w15:paraId="128A4882" w15:done="0"/>
  <w15:commentEx w15:paraId="783A2F14" w15:done="0"/>
  <w15:commentEx w15:paraId="44EF3902" w15:done="0"/>
  <w15:commentEx w15:paraId="4FC92D4A" w15:done="0"/>
  <w15:commentEx w15:paraId="5AA27B50" w15:done="0"/>
  <w15:commentEx w15:paraId="4411F105" w15:done="0"/>
  <w15:commentEx w15:paraId="7F5822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BF7D60" w16cid:durableId="23F5B55B"/>
  <w16cid:commentId w16cid:paraId="49AF1B55" w16cid:durableId="2406DF96"/>
  <w16cid:commentId w16cid:paraId="24E346CC" w16cid:durableId="23F5B71C"/>
  <w16cid:commentId w16cid:paraId="60ABF810" w16cid:durableId="23F5B62F"/>
  <w16cid:commentId w16cid:paraId="0A847F58" w16cid:durableId="23F5B6D5"/>
  <w16cid:commentId w16cid:paraId="7346345F" w16cid:durableId="23F5C794"/>
  <w16cid:commentId w16cid:paraId="16EF4938" w16cid:durableId="23F5C7CD"/>
  <w16cid:commentId w16cid:paraId="128A4882" w16cid:durableId="23F5B871"/>
  <w16cid:commentId w16cid:paraId="783A2F14" w16cid:durableId="23F5C712"/>
  <w16cid:commentId w16cid:paraId="44EF3902" w16cid:durableId="23F5CE1E"/>
  <w16cid:commentId w16cid:paraId="4FC92D4A" w16cid:durableId="23F5CC3D"/>
  <w16cid:commentId w16cid:paraId="5AA27B50" w16cid:durableId="23F5CC46"/>
  <w16cid:commentId w16cid:paraId="4411F105" w16cid:durableId="23F5C800"/>
  <w16cid:commentId w16cid:paraId="7F5822FB" w16cid:durableId="23F5C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5025" w14:textId="77777777" w:rsidR="00556580" w:rsidRDefault="00556580">
      <w:r>
        <w:separator/>
      </w:r>
    </w:p>
  </w:endnote>
  <w:endnote w:type="continuationSeparator" w:id="0">
    <w:p w14:paraId="5ACF50BF" w14:textId="77777777" w:rsidR="00556580" w:rsidRDefault="0055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E415" w14:textId="77777777" w:rsidR="000C0006" w:rsidRDefault="000C000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CA02" w14:textId="7B5BBB40" w:rsidR="000C0006" w:rsidRDefault="000C0006">
    <w:pPr>
      <w:pStyle w:val="a6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0573"/>
      <w:docPartObj>
        <w:docPartGallery w:val="Page Numbers (Bottom of Page)"/>
        <w:docPartUnique/>
      </w:docPartObj>
    </w:sdtPr>
    <w:sdtEndPr/>
    <w:sdtContent>
      <w:p w14:paraId="0096117E" w14:textId="129B3F1F" w:rsidR="000C0006" w:rsidRDefault="000C0006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8A960B" w14:textId="77777777" w:rsidR="000C0006" w:rsidRDefault="000C0006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2537" w14:textId="4491D589" w:rsidR="000C0006" w:rsidRDefault="000C0006">
    <w:pPr>
      <w:pStyle w:val="a6"/>
      <w:ind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83734"/>
      <w:docPartObj>
        <w:docPartGallery w:val="Page Numbers (Bottom of Page)"/>
        <w:docPartUnique/>
      </w:docPartObj>
    </w:sdtPr>
    <w:sdtEndPr/>
    <w:sdtContent>
      <w:p w14:paraId="4EE021ED" w14:textId="77777777" w:rsidR="000C0006" w:rsidRDefault="000C0006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36" w:rsidRPr="004D4736">
          <w:rPr>
            <w:noProof/>
            <w:lang w:val="zh-CN"/>
          </w:rPr>
          <w:t>-</w:t>
        </w:r>
        <w:r w:rsidR="004D473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1A1A" w14:textId="77777777" w:rsidR="00556580" w:rsidRDefault="00556580">
      <w:r>
        <w:separator/>
      </w:r>
    </w:p>
  </w:footnote>
  <w:footnote w:type="continuationSeparator" w:id="0">
    <w:p w14:paraId="48D77F9E" w14:textId="77777777" w:rsidR="00556580" w:rsidRDefault="0055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7AB3" w14:textId="77777777" w:rsidR="000C0006" w:rsidRDefault="000C000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5BEB" w14:textId="6994BC10" w:rsidR="000C0006" w:rsidRDefault="000C0006">
    <w:pPr>
      <w:pStyle w:val="a3"/>
      <w:spacing w:before="120" w:line="14" w:lineRule="auto"/>
      <w:ind w:left="0" w:firstLine="480"/>
      <w:rPr>
        <w:sz w:val="20"/>
      </w:rPr>
    </w:pPr>
    <w:r>
      <w:rPr>
        <w:noProof/>
      </w:rPr>
      <w:drawing>
        <wp:anchor distT="0" distB="0" distL="0" distR="0" simplePos="0" relativeHeight="251648000" behindDoc="1" locked="0" layoutInCell="1" allowOverlap="1" wp14:anchorId="38091DB2" wp14:editId="60278111">
          <wp:simplePos x="0" y="0"/>
          <wp:positionH relativeFrom="page">
            <wp:posOffset>1143000</wp:posOffset>
          </wp:positionH>
          <wp:positionV relativeFrom="page">
            <wp:posOffset>391160</wp:posOffset>
          </wp:positionV>
          <wp:extent cx="1405255" cy="396240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6FC1E3" wp14:editId="668F65C8">
              <wp:simplePos x="0" y="0"/>
              <wp:positionH relativeFrom="page">
                <wp:posOffset>1143000</wp:posOffset>
              </wp:positionH>
              <wp:positionV relativeFrom="page">
                <wp:posOffset>817245</wp:posOffset>
              </wp:positionV>
              <wp:extent cx="5274310" cy="46355"/>
              <wp:effectExtent l="0" t="0" r="21590" b="10795"/>
              <wp:wrapNone/>
              <wp:docPr id="10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13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DF273E" id="Group 1025" o:spid="_x0000_s1026" style="position:absolute;left:0;text-align:left;margin-left:90pt;margin-top:64.35pt;width:415.3pt;height:3.65pt;z-index:-251656192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" strokecolor="#417de2" strokeweight=".7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E28D" w14:textId="77777777" w:rsidR="000C0006" w:rsidRDefault="000C0006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4B4B" w14:textId="77777777" w:rsidR="000C0006" w:rsidRDefault="000C0006">
    <w:pPr>
      <w:pStyle w:val="a3"/>
      <w:spacing w:before="120" w:line="14" w:lineRule="auto"/>
      <w:ind w:left="0" w:firstLine="480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3157328" wp14:editId="48EFA97C">
          <wp:simplePos x="0" y="0"/>
          <wp:positionH relativeFrom="page">
            <wp:posOffset>1143000</wp:posOffset>
          </wp:positionH>
          <wp:positionV relativeFrom="page">
            <wp:posOffset>391160</wp:posOffset>
          </wp:positionV>
          <wp:extent cx="1405255" cy="396240"/>
          <wp:effectExtent l="0" t="0" r="0" b="0"/>
          <wp:wrapNone/>
          <wp:docPr id="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D45DFBA" wp14:editId="6CA4A8B3">
              <wp:simplePos x="0" y="0"/>
              <wp:positionH relativeFrom="page">
                <wp:posOffset>1143000</wp:posOffset>
              </wp:positionH>
              <wp:positionV relativeFrom="page">
                <wp:posOffset>817245</wp:posOffset>
              </wp:positionV>
              <wp:extent cx="5274310" cy="46355"/>
              <wp:effectExtent l="0" t="0" r="21590" b="10795"/>
              <wp:wrapNone/>
              <wp:docPr id="3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41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5B954E" id="Group 1025" o:spid="_x0000_s1026" style="position:absolute;left:0;text-align:left;margin-left:90pt;margin-top:64.35pt;width:415.3pt;height:3.65pt;z-index:-251648000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" strokecolor="#417de2" strokeweight=".72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A22C" w14:textId="27782410" w:rsidR="000C0006" w:rsidRDefault="000C0006" w:rsidP="00FB710D">
    <w:r w:rsidRPr="00FB710D">
      <w:rPr>
        <w:noProof/>
      </w:rPr>
      <w:drawing>
        <wp:anchor distT="0" distB="0" distL="0" distR="0" simplePos="0" relativeHeight="251652096" behindDoc="1" locked="0" layoutInCell="1" allowOverlap="1" wp14:anchorId="10A3B1A4" wp14:editId="2640861F">
          <wp:simplePos x="0" y="0"/>
          <wp:positionH relativeFrom="page">
            <wp:posOffset>1117600</wp:posOffset>
          </wp:positionH>
          <wp:positionV relativeFrom="page">
            <wp:posOffset>424815</wp:posOffset>
          </wp:positionV>
          <wp:extent cx="1405255" cy="396240"/>
          <wp:effectExtent l="0" t="0" r="0" b="0"/>
          <wp:wrapNone/>
          <wp:docPr id="6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710D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B6796F5" wp14:editId="14660C49">
              <wp:simplePos x="0" y="0"/>
              <wp:positionH relativeFrom="page">
                <wp:posOffset>1117600</wp:posOffset>
              </wp:positionH>
              <wp:positionV relativeFrom="page">
                <wp:posOffset>850900</wp:posOffset>
              </wp:positionV>
              <wp:extent cx="5274310" cy="46355"/>
              <wp:effectExtent l="0" t="0" r="21590" b="10795"/>
              <wp:wrapNone/>
              <wp:docPr id="68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69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051763" id="Group 1025" o:spid="_x0000_s1026" style="position:absolute;left:0;text-align:left;margin-left:88pt;margin-top:67pt;width:415.3pt;height:3.65pt;z-index:-251659264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" strokecolor="#417de2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7CB"/>
    <w:multiLevelType w:val="hybridMultilevel"/>
    <w:tmpl w:val="A3E87336"/>
    <w:lvl w:ilvl="0" w:tplc="12848E82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8"/>
    <w:rsid w:val="00000C31"/>
    <w:rsid w:val="00003B3A"/>
    <w:rsid w:val="000070D4"/>
    <w:rsid w:val="000116AA"/>
    <w:rsid w:val="00014A3C"/>
    <w:rsid w:val="00022862"/>
    <w:rsid w:val="00030AA4"/>
    <w:rsid w:val="000340E7"/>
    <w:rsid w:val="00040288"/>
    <w:rsid w:val="00043226"/>
    <w:rsid w:val="000461E1"/>
    <w:rsid w:val="00057B37"/>
    <w:rsid w:val="00057D50"/>
    <w:rsid w:val="00065FAA"/>
    <w:rsid w:val="00091F5F"/>
    <w:rsid w:val="000B2840"/>
    <w:rsid w:val="000B2E6C"/>
    <w:rsid w:val="000B463C"/>
    <w:rsid w:val="000B5F77"/>
    <w:rsid w:val="000C0006"/>
    <w:rsid w:val="000E7CD4"/>
    <w:rsid w:val="000F4125"/>
    <w:rsid w:val="00131B77"/>
    <w:rsid w:val="00131D31"/>
    <w:rsid w:val="00142385"/>
    <w:rsid w:val="00145CF6"/>
    <w:rsid w:val="001461A5"/>
    <w:rsid w:val="00147564"/>
    <w:rsid w:val="00151774"/>
    <w:rsid w:val="00156873"/>
    <w:rsid w:val="00171905"/>
    <w:rsid w:val="00195D7B"/>
    <w:rsid w:val="001A085A"/>
    <w:rsid w:val="001A1987"/>
    <w:rsid w:val="001A26EE"/>
    <w:rsid w:val="001A2FEE"/>
    <w:rsid w:val="001A3478"/>
    <w:rsid w:val="001A73BD"/>
    <w:rsid w:val="001C2834"/>
    <w:rsid w:val="001C312F"/>
    <w:rsid w:val="001C3220"/>
    <w:rsid w:val="001C35C5"/>
    <w:rsid w:val="001D0DE6"/>
    <w:rsid w:val="001D4A02"/>
    <w:rsid w:val="001E01FF"/>
    <w:rsid w:val="001E2C99"/>
    <w:rsid w:val="001E6604"/>
    <w:rsid w:val="001F11E2"/>
    <w:rsid w:val="001F3CEF"/>
    <w:rsid w:val="002107F4"/>
    <w:rsid w:val="00216D8B"/>
    <w:rsid w:val="002219A5"/>
    <w:rsid w:val="00240D0C"/>
    <w:rsid w:val="002441C4"/>
    <w:rsid w:val="002623FE"/>
    <w:rsid w:val="00267FDC"/>
    <w:rsid w:val="00275DD1"/>
    <w:rsid w:val="00276267"/>
    <w:rsid w:val="00290AB8"/>
    <w:rsid w:val="00297CB1"/>
    <w:rsid w:val="002A0BCD"/>
    <w:rsid w:val="002A3CAD"/>
    <w:rsid w:val="002A419B"/>
    <w:rsid w:val="002A5191"/>
    <w:rsid w:val="002B576A"/>
    <w:rsid w:val="002B5C3F"/>
    <w:rsid w:val="002B6102"/>
    <w:rsid w:val="002C0162"/>
    <w:rsid w:val="002C0C79"/>
    <w:rsid w:val="002C4E86"/>
    <w:rsid w:val="002C54DE"/>
    <w:rsid w:val="002C7BB4"/>
    <w:rsid w:val="00311FB0"/>
    <w:rsid w:val="0033192A"/>
    <w:rsid w:val="003419B3"/>
    <w:rsid w:val="003440C5"/>
    <w:rsid w:val="00355A79"/>
    <w:rsid w:val="003665F9"/>
    <w:rsid w:val="0036672F"/>
    <w:rsid w:val="00367511"/>
    <w:rsid w:val="00371CF7"/>
    <w:rsid w:val="00394C43"/>
    <w:rsid w:val="00396E76"/>
    <w:rsid w:val="003A2B1B"/>
    <w:rsid w:val="003A6143"/>
    <w:rsid w:val="003C4909"/>
    <w:rsid w:val="003C795E"/>
    <w:rsid w:val="003E217D"/>
    <w:rsid w:val="003F0539"/>
    <w:rsid w:val="004038DC"/>
    <w:rsid w:val="004106D9"/>
    <w:rsid w:val="00422030"/>
    <w:rsid w:val="004369CF"/>
    <w:rsid w:val="00446A3E"/>
    <w:rsid w:val="00452C03"/>
    <w:rsid w:val="004531F6"/>
    <w:rsid w:val="00457284"/>
    <w:rsid w:val="0046485F"/>
    <w:rsid w:val="00474CA7"/>
    <w:rsid w:val="004770B1"/>
    <w:rsid w:val="004828E0"/>
    <w:rsid w:val="00486E02"/>
    <w:rsid w:val="004916E7"/>
    <w:rsid w:val="00495CA0"/>
    <w:rsid w:val="004A17BC"/>
    <w:rsid w:val="004A35D6"/>
    <w:rsid w:val="004A6748"/>
    <w:rsid w:val="004A6B8A"/>
    <w:rsid w:val="004C129E"/>
    <w:rsid w:val="004D2092"/>
    <w:rsid w:val="004D29DA"/>
    <w:rsid w:val="004D4736"/>
    <w:rsid w:val="004D5FB1"/>
    <w:rsid w:val="004E067E"/>
    <w:rsid w:val="004E1889"/>
    <w:rsid w:val="004E2169"/>
    <w:rsid w:val="004F05BF"/>
    <w:rsid w:val="004F77B3"/>
    <w:rsid w:val="0050130F"/>
    <w:rsid w:val="00520537"/>
    <w:rsid w:val="00520AE3"/>
    <w:rsid w:val="0052697A"/>
    <w:rsid w:val="00531A62"/>
    <w:rsid w:val="00535A9B"/>
    <w:rsid w:val="005453B4"/>
    <w:rsid w:val="00547D67"/>
    <w:rsid w:val="00551CED"/>
    <w:rsid w:val="005542ED"/>
    <w:rsid w:val="00556580"/>
    <w:rsid w:val="005577F8"/>
    <w:rsid w:val="005612DA"/>
    <w:rsid w:val="00571601"/>
    <w:rsid w:val="005723CA"/>
    <w:rsid w:val="005754B2"/>
    <w:rsid w:val="0057698D"/>
    <w:rsid w:val="00580D0D"/>
    <w:rsid w:val="00595411"/>
    <w:rsid w:val="005A3BE2"/>
    <w:rsid w:val="005A4C43"/>
    <w:rsid w:val="005B1B6B"/>
    <w:rsid w:val="005B6CFD"/>
    <w:rsid w:val="005C2120"/>
    <w:rsid w:val="005C5D87"/>
    <w:rsid w:val="005C6DAC"/>
    <w:rsid w:val="005D56B9"/>
    <w:rsid w:val="005D5886"/>
    <w:rsid w:val="005D68F9"/>
    <w:rsid w:val="005E14E9"/>
    <w:rsid w:val="005E19A7"/>
    <w:rsid w:val="005E3DF9"/>
    <w:rsid w:val="005E7BDD"/>
    <w:rsid w:val="005F2F13"/>
    <w:rsid w:val="006072D6"/>
    <w:rsid w:val="00612082"/>
    <w:rsid w:val="00617650"/>
    <w:rsid w:val="00621CE2"/>
    <w:rsid w:val="006235BC"/>
    <w:rsid w:val="006242D4"/>
    <w:rsid w:val="00637672"/>
    <w:rsid w:val="006414DF"/>
    <w:rsid w:val="00643458"/>
    <w:rsid w:val="00644DA0"/>
    <w:rsid w:val="00646F11"/>
    <w:rsid w:val="00652364"/>
    <w:rsid w:val="0065469D"/>
    <w:rsid w:val="00660DC6"/>
    <w:rsid w:val="00661437"/>
    <w:rsid w:val="00673170"/>
    <w:rsid w:val="00682AB3"/>
    <w:rsid w:val="00694777"/>
    <w:rsid w:val="00697AF8"/>
    <w:rsid w:val="006A6113"/>
    <w:rsid w:val="006B2D47"/>
    <w:rsid w:val="006B43CB"/>
    <w:rsid w:val="0070114C"/>
    <w:rsid w:val="00701338"/>
    <w:rsid w:val="007016A4"/>
    <w:rsid w:val="007042C7"/>
    <w:rsid w:val="00705F59"/>
    <w:rsid w:val="00706345"/>
    <w:rsid w:val="007254EC"/>
    <w:rsid w:val="00732C61"/>
    <w:rsid w:val="00733E05"/>
    <w:rsid w:val="00746E5A"/>
    <w:rsid w:val="007521BA"/>
    <w:rsid w:val="007523AC"/>
    <w:rsid w:val="0075526D"/>
    <w:rsid w:val="00755C9C"/>
    <w:rsid w:val="00762EF7"/>
    <w:rsid w:val="00766796"/>
    <w:rsid w:val="0077314B"/>
    <w:rsid w:val="00781EF4"/>
    <w:rsid w:val="0079319D"/>
    <w:rsid w:val="00796C99"/>
    <w:rsid w:val="007A2ECA"/>
    <w:rsid w:val="007B204A"/>
    <w:rsid w:val="007B3C04"/>
    <w:rsid w:val="007B566A"/>
    <w:rsid w:val="007C224F"/>
    <w:rsid w:val="007C2DCB"/>
    <w:rsid w:val="007C5CDA"/>
    <w:rsid w:val="007E05C2"/>
    <w:rsid w:val="007E2196"/>
    <w:rsid w:val="007F0826"/>
    <w:rsid w:val="007F115D"/>
    <w:rsid w:val="00803FEE"/>
    <w:rsid w:val="00835131"/>
    <w:rsid w:val="00852209"/>
    <w:rsid w:val="00852479"/>
    <w:rsid w:val="008567E5"/>
    <w:rsid w:val="0085787F"/>
    <w:rsid w:val="00867408"/>
    <w:rsid w:val="00876E15"/>
    <w:rsid w:val="00882255"/>
    <w:rsid w:val="008856DC"/>
    <w:rsid w:val="008931AB"/>
    <w:rsid w:val="008965D2"/>
    <w:rsid w:val="008C2A01"/>
    <w:rsid w:val="008C7D61"/>
    <w:rsid w:val="008D4ED4"/>
    <w:rsid w:val="008E2DD5"/>
    <w:rsid w:val="008E58D4"/>
    <w:rsid w:val="008E79E3"/>
    <w:rsid w:val="008F2BE6"/>
    <w:rsid w:val="00917118"/>
    <w:rsid w:val="009247C5"/>
    <w:rsid w:val="0092634F"/>
    <w:rsid w:val="00926695"/>
    <w:rsid w:val="009302F8"/>
    <w:rsid w:val="00931CD4"/>
    <w:rsid w:val="00934661"/>
    <w:rsid w:val="00941D95"/>
    <w:rsid w:val="009420BD"/>
    <w:rsid w:val="0094352D"/>
    <w:rsid w:val="00954785"/>
    <w:rsid w:val="00961E59"/>
    <w:rsid w:val="0096601B"/>
    <w:rsid w:val="009738F0"/>
    <w:rsid w:val="00977E02"/>
    <w:rsid w:val="00986833"/>
    <w:rsid w:val="00993B8C"/>
    <w:rsid w:val="00994479"/>
    <w:rsid w:val="00995FA0"/>
    <w:rsid w:val="009A314F"/>
    <w:rsid w:val="009A4226"/>
    <w:rsid w:val="009C79BC"/>
    <w:rsid w:val="009E484E"/>
    <w:rsid w:val="009E67F1"/>
    <w:rsid w:val="009F06BA"/>
    <w:rsid w:val="009F5F3C"/>
    <w:rsid w:val="00A00FA8"/>
    <w:rsid w:val="00A0401E"/>
    <w:rsid w:val="00A067C5"/>
    <w:rsid w:val="00A20B9C"/>
    <w:rsid w:val="00A24EEC"/>
    <w:rsid w:val="00A363CE"/>
    <w:rsid w:val="00A413BC"/>
    <w:rsid w:val="00A431C6"/>
    <w:rsid w:val="00A45AD8"/>
    <w:rsid w:val="00A464BD"/>
    <w:rsid w:val="00A466AD"/>
    <w:rsid w:val="00A46F1D"/>
    <w:rsid w:val="00A510D5"/>
    <w:rsid w:val="00A6273B"/>
    <w:rsid w:val="00A73A7B"/>
    <w:rsid w:val="00A928BC"/>
    <w:rsid w:val="00A96594"/>
    <w:rsid w:val="00A96837"/>
    <w:rsid w:val="00AA210F"/>
    <w:rsid w:val="00AA64D6"/>
    <w:rsid w:val="00AB1081"/>
    <w:rsid w:val="00AB291D"/>
    <w:rsid w:val="00AB4447"/>
    <w:rsid w:val="00AB5B09"/>
    <w:rsid w:val="00AD3722"/>
    <w:rsid w:val="00AE08FB"/>
    <w:rsid w:val="00AE3AF5"/>
    <w:rsid w:val="00AF6D2D"/>
    <w:rsid w:val="00AF76A9"/>
    <w:rsid w:val="00AF7A5D"/>
    <w:rsid w:val="00B11EA4"/>
    <w:rsid w:val="00B22DA3"/>
    <w:rsid w:val="00B33F04"/>
    <w:rsid w:val="00B45ADE"/>
    <w:rsid w:val="00B565E3"/>
    <w:rsid w:val="00B71055"/>
    <w:rsid w:val="00B8221F"/>
    <w:rsid w:val="00B86068"/>
    <w:rsid w:val="00B87A18"/>
    <w:rsid w:val="00B9307C"/>
    <w:rsid w:val="00B95464"/>
    <w:rsid w:val="00B9606C"/>
    <w:rsid w:val="00BA31DA"/>
    <w:rsid w:val="00BA359F"/>
    <w:rsid w:val="00BA5ECE"/>
    <w:rsid w:val="00BB15CA"/>
    <w:rsid w:val="00BB1986"/>
    <w:rsid w:val="00BC182C"/>
    <w:rsid w:val="00BD3CB4"/>
    <w:rsid w:val="00BD525C"/>
    <w:rsid w:val="00BE19BA"/>
    <w:rsid w:val="00BE3B12"/>
    <w:rsid w:val="00BE476E"/>
    <w:rsid w:val="00BE7C5C"/>
    <w:rsid w:val="00C0539F"/>
    <w:rsid w:val="00C128EC"/>
    <w:rsid w:val="00C249DC"/>
    <w:rsid w:val="00C27023"/>
    <w:rsid w:val="00C3189C"/>
    <w:rsid w:val="00C335FA"/>
    <w:rsid w:val="00C367AD"/>
    <w:rsid w:val="00C56FFD"/>
    <w:rsid w:val="00C60FC9"/>
    <w:rsid w:val="00C63D55"/>
    <w:rsid w:val="00C65451"/>
    <w:rsid w:val="00C65C7C"/>
    <w:rsid w:val="00C70605"/>
    <w:rsid w:val="00C74C01"/>
    <w:rsid w:val="00C77A1C"/>
    <w:rsid w:val="00C77BA9"/>
    <w:rsid w:val="00C80F33"/>
    <w:rsid w:val="00C841E3"/>
    <w:rsid w:val="00C84E3B"/>
    <w:rsid w:val="00C956D4"/>
    <w:rsid w:val="00C96595"/>
    <w:rsid w:val="00C97576"/>
    <w:rsid w:val="00CA2FA5"/>
    <w:rsid w:val="00CA6322"/>
    <w:rsid w:val="00CB62D4"/>
    <w:rsid w:val="00CC51AF"/>
    <w:rsid w:val="00CD4541"/>
    <w:rsid w:val="00CD59EC"/>
    <w:rsid w:val="00CE06B6"/>
    <w:rsid w:val="00CF2B87"/>
    <w:rsid w:val="00CF483D"/>
    <w:rsid w:val="00D003F3"/>
    <w:rsid w:val="00D004DB"/>
    <w:rsid w:val="00D04843"/>
    <w:rsid w:val="00D14F5B"/>
    <w:rsid w:val="00D157FE"/>
    <w:rsid w:val="00D3085A"/>
    <w:rsid w:val="00D359EC"/>
    <w:rsid w:val="00D407B5"/>
    <w:rsid w:val="00D44238"/>
    <w:rsid w:val="00D700F1"/>
    <w:rsid w:val="00D70229"/>
    <w:rsid w:val="00D71845"/>
    <w:rsid w:val="00D730F7"/>
    <w:rsid w:val="00D74111"/>
    <w:rsid w:val="00D82DBE"/>
    <w:rsid w:val="00D85159"/>
    <w:rsid w:val="00D9370A"/>
    <w:rsid w:val="00D97826"/>
    <w:rsid w:val="00DA4063"/>
    <w:rsid w:val="00DA4B7A"/>
    <w:rsid w:val="00DA5DF7"/>
    <w:rsid w:val="00DA603F"/>
    <w:rsid w:val="00DA7532"/>
    <w:rsid w:val="00DB029D"/>
    <w:rsid w:val="00DB0920"/>
    <w:rsid w:val="00DC2081"/>
    <w:rsid w:val="00DC23C5"/>
    <w:rsid w:val="00DC24FE"/>
    <w:rsid w:val="00DC3401"/>
    <w:rsid w:val="00DD0C31"/>
    <w:rsid w:val="00DD1A2A"/>
    <w:rsid w:val="00DE0B85"/>
    <w:rsid w:val="00DE49CE"/>
    <w:rsid w:val="00E05A1A"/>
    <w:rsid w:val="00E15385"/>
    <w:rsid w:val="00E22130"/>
    <w:rsid w:val="00E26F47"/>
    <w:rsid w:val="00E32D2F"/>
    <w:rsid w:val="00E36795"/>
    <w:rsid w:val="00E46662"/>
    <w:rsid w:val="00E50BAB"/>
    <w:rsid w:val="00E5306D"/>
    <w:rsid w:val="00E631D4"/>
    <w:rsid w:val="00E67CDB"/>
    <w:rsid w:val="00E7274B"/>
    <w:rsid w:val="00E72847"/>
    <w:rsid w:val="00E86722"/>
    <w:rsid w:val="00E96CF6"/>
    <w:rsid w:val="00EB0124"/>
    <w:rsid w:val="00EB2C3F"/>
    <w:rsid w:val="00EB78CB"/>
    <w:rsid w:val="00EF40FD"/>
    <w:rsid w:val="00F02C74"/>
    <w:rsid w:val="00F047AF"/>
    <w:rsid w:val="00F0620A"/>
    <w:rsid w:val="00F06602"/>
    <w:rsid w:val="00F06E76"/>
    <w:rsid w:val="00F32EA8"/>
    <w:rsid w:val="00F41822"/>
    <w:rsid w:val="00F502A1"/>
    <w:rsid w:val="00F51F08"/>
    <w:rsid w:val="00F54E1B"/>
    <w:rsid w:val="00F77B46"/>
    <w:rsid w:val="00F83F49"/>
    <w:rsid w:val="00F964B3"/>
    <w:rsid w:val="00FB710D"/>
    <w:rsid w:val="00FC743D"/>
    <w:rsid w:val="00FE57B8"/>
    <w:rsid w:val="00FE7E03"/>
    <w:rsid w:val="00FF05BF"/>
    <w:rsid w:val="07FB1D10"/>
    <w:rsid w:val="0CEE19BD"/>
    <w:rsid w:val="0EF669FF"/>
    <w:rsid w:val="11C01114"/>
    <w:rsid w:val="11FC39D9"/>
    <w:rsid w:val="123E4D95"/>
    <w:rsid w:val="132358E1"/>
    <w:rsid w:val="149F4C63"/>
    <w:rsid w:val="15601B68"/>
    <w:rsid w:val="162A13E2"/>
    <w:rsid w:val="17D47D20"/>
    <w:rsid w:val="184E161F"/>
    <w:rsid w:val="1BBA641D"/>
    <w:rsid w:val="1EA92C04"/>
    <w:rsid w:val="1F8D7E18"/>
    <w:rsid w:val="1FC3662C"/>
    <w:rsid w:val="1FC410BD"/>
    <w:rsid w:val="20980C3F"/>
    <w:rsid w:val="24046423"/>
    <w:rsid w:val="273B2A92"/>
    <w:rsid w:val="27E807D2"/>
    <w:rsid w:val="28AF00ED"/>
    <w:rsid w:val="292A7139"/>
    <w:rsid w:val="29640D6B"/>
    <w:rsid w:val="2AF24A60"/>
    <w:rsid w:val="2BE066EF"/>
    <w:rsid w:val="2CC35360"/>
    <w:rsid w:val="2E922438"/>
    <w:rsid w:val="30DA5579"/>
    <w:rsid w:val="326E54B0"/>
    <w:rsid w:val="352E75E5"/>
    <w:rsid w:val="362669F9"/>
    <w:rsid w:val="39F20260"/>
    <w:rsid w:val="3B09446C"/>
    <w:rsid w:val="3B5E5FBE"/>
    <w:rsid w:val="3B720853"/>
    <w:rsid w:val="3BE87FE6"/>
    <w:rsid w:val="3D177C65"/>
    <w:rsid w:val="3D3E7B94"/>
    <w:rsid w:val="3DB7477A"/>
    <w:rsid w:val="401F6101"/>
    <w:rsid w:val="4141628F"/>
    <w:rsid w:val="423A7185"/>
    <w:rsid w:val="43F8583E"/>
    <w:rsid w:val="45042C64"/>
    <w:rsid w:val="45711038"/>
    <w:rsid w:val="465B3E11"/>
    <w:rsid w:val="46D313DA"/>
    <w:rsid w:val="476837BF"/>
    <w:rsid w:val="47C33621"/>
    <w:rsid w:val="47EA1E76"/>
    <w:rsid w:val="48B40046"/>
    <w:rsid w:val="493C0A00"/>
    <w:rsid w:val="49574903"/>
    <w:rsid w:val="49676A00"/>
    <w:rsid w:val="4B4F2B3B"/>
    <w:rsid w:val="4BE0050C"/>
    <w:rsid w:val="4D175F98"/>
    <w:rsid w:val="4E0A4EB1"/>
    <w:rsid w:val="4E7A2BB2"/>
    <w:rsid w:val="4EDB65A0"/>
    <w:rsid w:val="4F89131D"/>
    <w:rsid w:val="4FD660A6"/>
    <w:rsid w:val="5188397C"/>
    <w:rsid w:val="52885C04"/>
    <w:rsid w:val="53B80D71"/>
    <w:rsid w:val="53B810F5"/>
    <w:rsid w:val="54EB7DC2"/>
    <w:rsid w:val="56093400"/>
    <w:rsid w:val="568C0C00"/>
    <w:rsid w:val="57071939"/>
    <w:rsid w:val="57AE3BB6"/>
    <w:rsid w:val="58050B3C"/>
    <w:rsid w:val="58386A24"/>
    <w:rsid w:val="59F83A6D"/>
    <w:rsid w:val="5AB205D7"/>
    <w:rsid w:val="5BF84522"/>
    <w:rsid w:val="5BFF1741"/>
    <w:rsid w:val="5C2F3A5A"/>
    <w:rsid w:val="619D4825"/>
    <w:rsid w:val="63EC5EBC"/>
    <w:rsid w:val="65F04A50"/>
    <w:rsid w:val="67D852BF"/>
    <w:rsid w:val="697457CB"/>
    <w:rsid w:val="6B4652C2"/>
    <w:rsid w:val="6B8B50E3"/>
    <w:rsid w:val="6D98710C"/>
    <w:rsid w:val="6E3624A8"/>
    <w:rsid w:val="6EAC387C"/>
    <w:rsid w:val="7143629C"/>
    <w:rsid w:val="73013DE0"/>
    <w:rsid w:val="73E15771"/>
    <w:rsid w:val="73E904EB"/>
    <w:rsid w:val="749F19ED"/>
    <w:rsid w:val="760B33FE"/>
    <w:rsid w:val="778F1054"/>
    <w:rsid w:val="78617B34"/>
    <w:rsid w:val="79253894"/>
    <w:rsid w:val="79694087"/>
    <w:rsid w:val="7A0F24D8"/>
    <w:rsid w:val="7A6E01E1"/>
    <w:rsid w:val="7A9441F8"/>
    <w:rsid w:val="7C8F2455"/>
    <w:rsid w:val="7E1613D8"/>
    <w:rsid w:val="7F4A04B0"/>
    <w:rsid w:val="7F7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F5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C"/>
    <w:pPr>
      <w:widowControl w:val="0"/>
      <w:spacing w:beforeLines="50" w:before="120" w:afterLines="50" w:after="120" w:line="360" w:lineRule="auto"/>
      <w:ind w:firstLineChars="200" w:firstLine="480"/>
    </w:pPr>
    <w:rPr>
      <w:kern w:val="2"/>
      <w:sz w:val="24"/>
      <w:szCs w:val="22"/>
    </w:rPr>
  </w:style>
  <w:style w:type="paragraph" w:styleId="1">
    <w:name w:val="heading 1"/>
    <w:basedOn w:val="2"/>
    <w:next w:val="a"/>
    <w:uiPriority w:val="9"/>
    <w:qFormat/>
    <w:rsid w:val="0065469D"/>
    <w:pPr>
      <w:tabs>
        <w:tab w:val="right" w:leader="dot" w:pos="8980"/>
      </w:tabs>
      <w:spacing w:beforeLines="200" w:before="200" w:afterLines="200" w:after="200" w:line="480" w:lineRule="auto"/>
      <w:ind w:leftChars="59" w:left="59" w:firstLineChars="0" w:firstLine="0"/>
      <w:jc w:val="center"/>
      <w:outlineLvl w:val="0"/>
    </w:pPr>
    <w:rPr>
      <w:rFonts w:eastAsia="黑体"/>
      <w:b/>
      <w:noProof/>
      <w:sz w:val="44"/>
      <w:szCs w:val="2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F0826"/>
    <w:pPr>
      <w:keepNext/>
      <w:keepLines/>
      <w:spacing w:beforeLines="100" w:before="240" w:afterLines="100" w:after="24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0826"/>
    <w:pPr>
      <w:keepNext/>
      <w:keepLines/>
      <w:ind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F0826"/>
    <w:pPr>
      <w:keepNext/>
      <w:keepLines/>
      <w:autoSpaceDE w:val="0"/>
      <w:autoSpaceDN w:val="0"/>
      <w:ind w:firstLineChars="0" w:firstLine="0"/>
      <w:outlineLvl w:val="3"/>
    </w:pPr>
    <w:rPr>
      <w:rFonts w:asciiTheme="majorHAnsi" w:eastAsia="黑体" w:hAnsiTheme="majorHAnsi" w:cstheme="majorBidi"/>
      <w:bCs/>
      <w:kern w:val="0"/>
      <w:sz w:val="28"/>
      <w:szCs w:val="28"/>
      <w:lang w:val="zh-CN" w:bidi="zh-CN"/>
    </w:rPr>
  </w:style>
  <w:style w:type="paragraph" w:styleId="5">
    <w:name w:val="heading 5"/>
    <w:aliases w:val="图表标题1"/>
    <w:basedOn w:val="a"/>
    <w:next w:val="a"/>
    <w:link w:val="5Char"/>
    <w:uiPriority w:val="9"/>
    <w:unhideWhenUsed/>
    <w:qFormat/>
    <w:rsid w:val="00DC3401"/>
    <w:pPr>
      <w:keepNext/>
      <w:keepLines/>
      <w:ind w:firstLineChars="0" w:firstLine="0"/>
      <w:jc w:val="center"/>
      <w:outlineLvl w:val="4"/>
    </w:pPr>
    <w:rPr>
      <w:rFonts w:eastAsia="黑体"/>
      <w:b/>
      <w:bCs/>
      <w:szCs w:val="28"/>
    </w:rPr>
  </w:style>
  <w:style w:type="paragraph" w:styleId="6">
    <w:name w:val="heading 6"/>
    <w:aliases w:val="图表标题2"/>
    <w:basedOn w:val="a"/>
    <w:next w:val="a"/>
    <w:link w:val="6Char"/>
    <w:uiPriority w:val="9"/>
    <w:unhideWhenUsed/>
    <w:qFormat/>
    <w:rsid w:val="00DC3401"/>
    <w:pPr>
      <w:jc w:val="center"/>
      <w:outlineLvl w:val="5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pPr>
      <w:spacing w:before="213"/>
      <w:ind w:left="960" w:hanging="420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928BC"/>
    <w:pPr>
      <w:ind w:firstLine="42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Char"/>
    <w:rsid w:val="00E3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E36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Normal (Web)"/>
    <w:basedOn w:val="a"/>
    <w:uiPriority w:val="99"/>
    <w:unhideWhenUsed/>
    <w:rsid w:val="00275DD1"/>
    <w:pPr>
      <w:widowControl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182C"/>
    <w:pPr>
      <w:tabs>
        <w:tab w:val="right" w:leader="dot" w:pos="8980"/>
      </w:tabs>
      <w:ind w:firstLineChars="0" w:firstLine="0"/>
    </w:pPr>
    <w:rPr>
      <w:rFonts w:ascii="宋体" w:eastAsia="宋体" w:hAnsi="宋体" w:cstheme="minorHAnsi"/>
      <w:caps/>
      <w:noProof/>
      <w:szCs w:val="24"/>
    </w:rPr>
  </w:style>
  <w:style w:type="paragraph" w:styleId="2">
    <w:name w:val="toc 2"/>
    <w:basedOn w:val="a"/>
    <w:next w:val="a"/>
    <w:autoRedefine/>
    <w:uiPriority w:val="39"/>
    <w:unhideWhenUsed/>
    <w:rsid w:val="00C367AD"/>
    <w:pPr>
      <w:spacing w:before="0" w:after="0"/>
      <w:ind w:left="24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067E"/>
    <w:pPr>
      <w:spacing w:before="0" w:after="0"/>
      <w:ind w:left="480"/>
    </w:pPr>
    <w:rPr>
      <w:rFonts w:cstheme="minorHAnsi"/>
      <w:i/>
      <w:iCs/>
      <w:sz w:val="20"/>
      <w:szCs w:val="20"/>
    </w:rPr>
  </w:style>
  <w:style w:type="character" w:styleId="a8">
    <w:name w:val="Hyperlink"/>
    <w:basedOn w:val="a0"/>
    <w:uiPriority w:val="99"/>
    <w:unhideWhenUsed/>
    <w:rsid w:val="00275DD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275DD1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275DD1"/>
    <w:rPr>
      <w:sz w:val="21"/>
    </w:rPr>
  </w:style>
  <w:style w:type="character" w:customStyle="1" w:styleId="Char1">
    <w:name w:val="批注文字 Char"/>
    <w:basedOn w:val="a0"/>
    <w:link w:val="aa"/>
    <w:uiPriority w:val="99"/>
    <w:rsid w:val="00275D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rsid w:val="00275DD1"/>
    <w:rPr>
      <w:sz w:val="18"/>
      <w:szCs w:val="18"/>
    </w:rPr>
  </w:style>
  <w:style w:type="character" w:customStyle="1" w:styleId="Char2">
    <w:name w:val="批注框文本 Char"/>
    <w:basedOn w:val="a0"/>
    <w:link w:val="ab"/>
    <w:rsid w:val="00275DD1"/>
    <w:rPr>
      <w:rFonts w:ascii="仿宋" w:eastAsia="仿宋" w:hAnsi="仿宋" w:cs="仿宋"/>
      <w:sz w:val="18"/>
      <w:szCs w:val="18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F51F08"/>
    <w:pPr>
      <w:spacing w:beforeLines="50" w:before="340" w:after="330" w:line="578" w:lineRule="auto"/>
      <w:ind w:firstLineChars="200" w:firstLine="480"/>
      <w:jc w:val="left"/>
      <w:outlineLvl w:val="9"/>
    </w:pPr>
  </w:style>
  <w:style w:type="character" w:styleId="ac">
    <w:name w:val="Strong"/>
    <w:basedOn w:val="a0"/>
    <w:uiPriority w:val="22"/>
    <w:qFormat/>
    <w:rsid w:val="00A928BC"/>
    <w:rPr>
      <w:b/>
      <w:bCs/>
    </w:rPr>
  </w:style>
  <w:style w:type="paragraph" w:customStyle="1" w:styleId="11">
    <w:name w:val="列出段落1"/>
    <w:basedOn w:val="a"/>
    <w:uiPriority w:val="34"/>
    <w:qFormat/>
    <w:rsid w:val="00A928BC"/>
    <w:pPr>
      <w:autoSpaceDE w:val="0"/>
      <w:autoSpaceDN w:val="0"/>
      <w:spacing w:before="213" w:line="240" w:lineRule="auto"/>
      <w:ind w:left="960" w:right="349" w:firstLineChars="0" w:hanging="420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ad">
    <w:name w:val="表格文本"/>
    <w:basedOn w:val="a"/>
    <w:link w:val="ae"/>
    <w:qFormat/>
    <w:rsid w:val="00A928BC"/>
    <w:pPr>
      <w:ind w:firstLineChars="0" w:firstLine="0"/>
    </w:pPr>
  </w:style>
  <w:style w:type="character" w:customStyle="1" w:styleId="ae">
    <w:name w:val="表格文本 字符"/>
    <w:basedOn w:val="a0"/>
    <w:link w:val="ad"/>
    <w:rsid w:val="00A928BC"/>
    <w:rPr>
      <w:kern w:val="2"/>
      <w:sz w:val="24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928BC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0826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0826"/>
    <w:rPr>
      <w:rFonts w:asciiTheme="majorHAnsi" w:eastAsia="黑体" w:hAnsiTheme="majorHAnsi" w:cstheme="majorBidi"/>
      <w:bCs/>
      <w:sz w:val="28"/>
      <w:szCs w:val="28"/>
      <w:lang w:val="zh-CN" w:bidi="zh-CN"/>
    </w:rPr>
  </w:style>
  <w:style w:type="paragraph" w:styleId="af">
    <w:name w:val="Title"/>
    <w:basedOn w:val="a"/>
    <w:next w:val="a"/>
    <w:link w:val="Char3"/>
    <w:uiPriority w:val="10"/>
    <w:qFormat/>
    <w:rsid w:val="00A928BC"/>
    <w:pPr>
      <w:spacing w:before="240" w:after="60"/>
      <w:ind w:firstLineChars="0" w:firstLine="0"/>
      <w:outlineLvl w:val="0"/>
    </w:pPr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Char3">
    <w:name w:val="标题 Char"/>
    <w:basedOn w:val="a0"/>
    <w:link w:val="af"/>
    <w:uiPriority w:val="10"/>
    <w:rsid w:val="00A928BC"/>
    <w:rPr>
      <w:rFonts w:asciiTheme="majorHAnsi" w:eastAsiaTheme="majorEastAsia" w:hAnsiTheme="majorHAnsi" w:cstheme="majorBidi"/>
      <w:bCs/>
      <w:kern w:val="2"/>
      <w:sz w:val="28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4E067E"/>
    <w:pPr>
      <w:spacing w:before="0" w:after="0"/>
      <w:ind w:left="720"/>
    </w:pPr>
    <w:rPr>
      <w:rFonts w:cstheme="minorHAnsi"/>
      <w:sz w:val="18"/>
      <w:szCs w:val="18"/>
    </w:rPr>
  </w:style>
  <w:style w:type="character" w:customStyle="1" w:styleId="5Char">
    <w:name w:val="标题 5 Char"/>
    <w:aliases w:val="图表标题1 Char"/>
    <w:basedOn w:val="a0"/>
    <w:link w:val="5"/>
    <w:uiPriority w:val="9"/>
    <w:rsid w:val="00DC3401"/>
    <w:rPr>
      <w:rFonts w:eastAsia="黑体"/>
      <w:b/>
      <w:bCs/>
      <w:kern w:val="2"/>
      <w:sz w:val="24"/>
      <w:szCs w:val="28"/>
    </w:rPr>
  </w:style>
  <w:style w:type="character" w:customStyle="1" w:styleId="6Char">
    <w:name w:val="标题 6 Char"/>
    <w:aliases w:val="图表标题2 Char"/>
    <w:basedOn w:val="a0"/>
    <w:link w:val="6"/>
    <w:uiPriority w:val="9"/>
    <w:rsid w:val="00DC3401"/>
    <w:rPr>
      <w:rFonts w:eastAsia="黑体"/>
      <w:b/>
      <w:kern w:val="2"/>
      <w:sz w:val="24"/>
      <w:szCs w:val="22"/>
    </w:rPr>
  </w:style>
  <w:style w:type="character" w:styleId="af0">
    <w:name w:val="Subtle Emphasis"/>
    <w:basedOn w:val="a0"/>
    <w:uiPriority w:val="19"/>
    <w:qFormat/>
    <w:rsid w:val="00B95464"/>
    <w:rPr>
      <w:rFonts w:eastAsia="仿宋_GB2312"/>
      <w:i/>
      <w:iCs/>
      <w:color w:val="404040" w:themeColor="text1" w:themeTint="BF"/>
      <w:sz w:val="21"/>
    </w:rPr>
  </w:style>
  <w:style w:type="paragraph" w:styleId="50">
    <w:name w:val="toc 5"/>
    <w:basedOn w:val="a"/>
    <w:next w:val="a"/>
    <w:autoRedefine/>
    <w:uiPriority w:val="39"/>
    <w:unhideWhenUsed/>
    <w:rsid w:val="00941D95"/>
    <w:pPr>
      <w:tabs>
        <w:tab w:val="right" w:leader="dot" w:pos="8980"/>
      </w:tabs>
      <w:ind w:left="567" w:firstLineChars="236" w:firstLine="425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nhideWhenUsed/>
    <w:rsid w:val="004F05BF"/>
    <w:pPr>
      <w:spacing w:before="0" w:after="0"/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4F05BF"/>
    <w:pPr>
      <w:spacing w:before="0" w:after="0"/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4F05BF"/>
    <w:pPr>
      <w:spacing w:before="0" w:after="0"/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4F05BF"/>
    <w:pPr>
      <w:spacing w:before="0" w:after="0"/>
      <w:ind w:left="1920"/>
    </w:pPr>
    <w:rPr>
      <w:rFonts w:cstheme="minorHAns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182C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B95464"/>
    <w:rPr>
      <w:i/>
      <w:iCs/>
    </w:rPr>
  </w:style>
  <w:style w:type="paragraph" w:styleId="af2">
    <w:name w:val="annotation subject"/>
    <w:basedOn w:val="aa"/>
    <w:next w:val="aa"/>
    <w:link w:val="Char4"/>
    <w:semiHidden/>
    <w:unhideWhenUsed/>
    <w:rsid w:val="00A20B9C"/>
    <w:rPr>
      <w:b/>
      <w:bCs/>
      <w:sz w:val="24"/>
    </w:rPr>
  </w:style>
  <w:style w:type="character" w:customStyle="1" w:styleId="Char4">
    <w:name w:val="批注主题 Char"/>
    <w:basedOn w:val="Char1"/>
    <w:link w:val="af2"/>
    <w:semiHidden/>
    <w:rsid w:val="00A20B9C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2Char">
    <w:name w:val="标题 2 Char"/>
    <w:basedOn w:val="a0"/>
    <w:link w:val="20"/>
    <w:uiPriority w:val="9"/>
    <w:rsid w:val="00F54E1B"/>
    <w:rPr>
      <w:rFonts w:asciiTheme="majorHAnsi" w:eastAsia="黑体" w:hAnsiTheme="majorHAnsi" w:cstheme="majorBidi"/>
      <w:b/>
      <w:bCs/>
      <w:kern w:val="2"/>
      <w:sz w:val="30"/>
      <w:szCs w:val="32"/>
    </w:rPr>
  </w:style>
  <w:style w:type="table" w:styleId="af3">
    <w:name w:val="Table Grid"/>
    <w:basedOn w:val="a1"/>
    <w:uiPriority w:val="59"/>
    <w:rsid w:val="0022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C"/>
    <w:pPr>
      <w:widowControl w:val="0"/>
      <w:spacing w:beforeLines="50" w:before="120" w:afterLines="50" w:after="120" w:line="360" w:lineRule="auto"/>
      <w:ind w:firstLineChars="200" w:firstLine="480"/>
    </w:pPr>
    <w:rPr>
      <w:kern w:val="2"/>
      <w:sz w:val="24"/>
      <w:szCs w:val="22"/>
    </w:rPr>
  </w:style>
  <w:style w:type="paragraph" w:styleId="1">
    <w:name w:val="heading 1"/>
    <w:basedOn w:val="2"/>
    <w:next w:val="a"/>
    <w:uiPriority w:val="9"/>
    <w:qFormat/>
    <w:rsid w:val="0065469D"/>
    <w:pPr>
      <w:tabs>
        <w:tab w:val="right" w:leader="dot" w:pos="8980"/>
      </w:tabs>
      <w:spacing w:beforeLines="200" w:before="200" w:afterLines="200" w:after="200" w:line="480" w:lineRule="auto"/>
      <w:ind w:leftChars="59" w:left="59" w:firstLineChars="0" w:firstLine="0"/>
      <w:jc w:val="center"/>
      <w:outlineLvl w:val="0"/>
    </w:pPr>
    <w:rPr>
      <w:rFonts w:eastAsia="黑体"/>
      <w:b/>
      <w:noProof/>
      <w:sz w:val="44"/>
      <w:szCs w:val="2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F0826"/>
    <w:pPr>
      <w:keepNext/>
      <w:keepLines/>
      <w:spacing w:beforeLines="100" w:before="240" w:afterLines="100" w:after="24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0826"/>
    <w:pPr>
      <w:keepNext/>
      <w:keepLines/>
      <w:ind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F0826"/>
    <w:pPr>
      <w:keepNext/>
      <w:keepLines/>
      <w:autoSpaceDE w:val="0"/>
      <w:autoSpaceDN w:val="0"/>
      <w:ind w:firstLineChars="0" w:firstLine="0"/>
      <w:outlineLvl w:val="3"/>
    </w:pPr>
    <w:rPr>
      <w:rFonts w:asciiTheme="majorHAnsi" w:eastAsia="黑体" w:hAnsiTheme="majorHAnsi" w:cstheme="majorBidi"/>
      <w:bCs/>
      <w:kern w:val="0"/>
      <w:sz w:val="28"/>
      <w:szCs w:val="28"/>
      <w:lang w:val="zh-CN" w:bidi="zh-CN"/>
    </w:rPr>
  </w:style>
  <w:style w:type="paragraph" w:styleId="5">
    <w:name w:val="heading 5"/>
    <w:aliases w:val="图表标题1"/>
    <w:basedOn w:val="a"/>
    <w:next w:val="a"/>
    <w:link w:val="5Char"/>
    <w:uiPriority w:val="9"/>
    <w:unhideWhenUsed/>
    <w:qFormat/>
    <w:rsid w:val="00DC3401"/>
    <w:pPr>
      <w:keepNext/>
      <w:keepLines/>
      <w:ind w:firstLineChars="0" w:firstLine="0"/>
      <w:jc w:val="center"/>
      <w:outlineLvl w:val="4"/>
    </w:pPr>
    <w:rPr>
      <w:rFonts w:eastAsia="黑体"/>
      <w:b/>
      <w:bCs/>
      <w:szCs w:val="28"/>
    </w:rPr>
  </w:style>
  <w:style w:type="paragraph" w:styleId="6">
    <w:name w:val="heading 6"/>
    <w:aliases w:val="图表标题2"/>
    <w:basedOn w:val="a"/>
    <w:next w:val="a"/>
    <w:link w:val="6Char"/>
    <w:uiPriority w:val="9"/>
    <w:unhideWhenUsed/>
    <w:qFormat/>
    <w:rsid w:val="00DC3401"/>
    <w:pPr>
      <w:jc w:val="center"/>
      <w:outlineLvl w:val="5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pPr>
      <w:spacing w:before="213"/>
      <w:ind w:left="960" w:hanging="420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928BC"/>
    <w:pPr>
      <w:ind w:firstLine="42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Char"/>
    <w:rsid w:val="00E3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E36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Normal (Web)"/>
    <w:basedOn w:val="a"/>
    <w:uiPriority w:val="99"/>
    <w:unhideWhenUsed/>
    <w:rsid w:val="00275DD1"/>
    <w:pPr>
      <w:widowControl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182C"/>
    <w:pPr>
      <w:tabs>
        <w:tab w:val="right" w:leader="dot" w:pos="8980"/>
      </w:tabs>
      <w:ind w:firstLineChars="0" w:firstLine="0"/>
    </w:pPr>
    <w:rPr>
      <w:rFonts w:ascii="宋体" w:eastAsia="宋体" w:hAnsi="宋体" w:cstheme="minorHAnsi"/>
      <w:caps/>
      <w:noProof/>
      <w:szCs w:val="24"/>
    </w:rPr>
  </w:style>
  <w:style w:type="paragraph" w:styleId="2">
    <w:name w:val="toc 2"/>
    <w:basedOn w:val="a"/>
    <w:next w:val="a"/>
    <w:autoRedefine/>
    <w:uiPriority w:val="39"/>
    <w:unhideWhenUsed/>
    <w:rsid w:val="00C367AD"/>
    <w:pPr>
      <w:spacing w:before="0" w:after="0"/>
      <w:ind w:left="24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067E"/>
    <w:pPr>
      <w:spacing w:before="0" w:after="0"/>
      <w:ind w:left="480"/>
    </w:pPr>
    <w:rPr>
      <w:rFonts w:cstheme="minorHAnsi"/>
      <w:i/>
      <w:iCs/>
      <w:sz w:val="20"/>
      <w:szCs w:val="20"/>
    </w:rPr>
  </w:style>
  <w:style w:type="character" w:styleId="a8">
    <w:name w:val="Hyperlink"/>
    <w:basedOn w:val="a0"/>
    <w:uiPriority w:val="99"/>
    <w:unhideWhenUsed/>
    <w:rsid w:val="00275DD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275DD1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275DD1"/>
    <w:rPr>
      <w:sz w:val="21"/>
    </w:rPr>
  </w:style>
  <w:style w:type="character" w:customStyle="1" w:styleId="Char1">
    <w:name w:val="批注文字 Char"/>
    <w:basedOn w:val="a0"/>
    <w:link w:val="aa"/>
    <w:uiPriority w:val="99"/>
    <w:rsid w:val="00275D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rsid w:val="00275DD1"/>
    <w:rPr>
      <w:sz w:val="18"/>
      <w:szCs w:val="18"/>
    </w:rPr>
  </w:style>
  <w:style w:type="character" w:customStyle="1" w:styleId="Char2">
    <w:name w:val="批注框文本 Char"/>
    <w:basedOn w:val="a0"/>
    <w:link w:val="ab"/>
    <w:rsid w:val="00275DD1"/>
    <w:rPr>
      <w:rFonts w:ascii="仿宋" w:eastAsia="仿宋" w:hAnsi="仿宋" w:cs="仿宋"/>
      <w:sz w:val="18"/>
      <w:szCs w:val="18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F51F08"/>
    <w:pPr>
      <w:spacing w:beforeLines="50" w:before="340" w:after="330" w:line="578" w:lineRule="auto"/>
      <w:ind w:firstLineChars="200" w:firstLine="480"/>
      <w:jc w:val="left"/>
      <w:outlineLvl w:val="9"/>
    </w:pPr>
  </w:style>
  <w:style w:type="character" w:styleId="ac">
    <w:name w:val="Strong"/>
    <w:basedOn w:val="a0"/>
    <w:uiPriority w:val="22"/>
    <w:qFormat/>
    <w:rsid w:val="00A928BC"/>
    <w:rPr>
      <w:b/>
      <w:bCs/>
    </w:rPr>
  </w:style>
  <w:style w:type="paragraph" w:customStyle="1" w:styleId="11">
    <w:name w:val="列出段落1"/>
    <w:basedOn w:val="a"/>
    <w:uiPriority w:val="34"/>
    <w:qFormat/>
    <w:rsid w:val="00A928BC"/>
    <w:pPr>
      <w:autoSpaceDE w:val="0"/>
      <w:autoSpaceDN w:val="0"/>
      <w:spacing w:before="213" w:line="240" w:lineRule="auto"/>
      <w:ind w:left="960" w:right="349" w:firstLineChars="0" w:hanging="420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ad">
    <w:name w:val="表格文本"/>
    <w:basedOn w:val="a"/>
    <w:link w:val="ae"/>
    <w:qFormat/>
    <w:rsid w:val="00A928BC"/>
    <w:pPr>
      <w:ind w:firstLineChars="0" w:firstLine="0"/>
    </w:pPr>
  </w:style>
  <w:style w:type="character" w:customStyle="1" w:styleId="ae">
    <w:name w:val="表格文本 字符"/>
    <w:basedOn w:val="a0"/>
    <w:link w:val="ad"/>
    <w:rsid w:val="00A928BC"/>
    <w:rPr>
      <w:kern w:val="2"/>
      <w:sz w:val="24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928BC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0826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0826"/>
    <w:rPr>
      <w:rFonts w:asciiTheme="majorHAnsi" w:eastAsia="黑体" w:hAnsiTheme="majorHAnsi" w:cstheme="majorBidi"/>
      <w:bCs/>
      <w:sz w:val="28"/>
      <w:szCs w:val="28"/>
      <w:lang w:val="zh-CN" w:bidi="zh-CN"/>
    </w:rPr>
  </w:style>
  <w:style w:type="paragraph" w:styleId="af">
    <w:name w:val="Title"/>
    <w:basedOn w:val="a"/>
    <w:next w:val="a"/>
    <w:link w:val="Char3"/>
    <w:uiPriority w:val="10"/>
    <w:qFormat/>
    <w:rsid w:val="00A928BC"/>
    <w:pPr>
      <w:spacing w:before="240" w:after="60"/>
      <w:ind w:firstLineChars="0" w:firstLine="0"/>
      <w:outlineLvl w:val="0"/>
    </w:pPr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Char3">
    <w:name w:val="标题 Char"/>
    <w:basedOn w:val="a0"/>
    <w:link w:val="af"/>
    <w:uiPriority w:val="10"/>
    <w:rsid w:val="00A928BC"/>
    <w:rPr>
      <w:rFonts w:asciiTheme="majorHAnsi" w:eastAsiaTheme="majorEastAsia" w:hAnsiTheme="majorHAnsi" w:cstheme="majorBidi"/>
      <w:bCs/>
      <w:kern w:val="2"/>
      <w:sz w:val="28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4E067E"/>
    <w:pPr>
      <w:spacing w:before="0" w:after="0"/>
      <w:ind w:left="720"/>
    </w:pPr>
    <w:rPr>
      <w:rFonts w:cstheme="minorHAnsi"/>
      <w:sz w:val="18"/>
      <w:szCs w:val="18"/>
    </w:rPr>
  </w:style>
  <w:style w:type="character" w:customStyle="1" w:styleId="5Char">
    <w:name w:val="标题 5 Char"/>
    <w:aliases w:val="图表标题1 Char"/>
    <w:basedOn w:val="a0"/>
    <w:link w:val="5"/>
    <w:uiPriority w:val="9"/>
    <w:rsid w:val="00DC3401"/>
    <w:rPr>
      <w:rFonts w:eastAsia="黑体"/>
      <w:b/>
      <w:bCs/>
      <w:kern w:val="2"/>
      <w:sz w:val="24"/>
      <w:szCs w:val="28"/>
    </w:rPr>
  </w:style>
  <w:style w:type="character" w:customStyle="1" w:styleId="6Char">
    <w:name w:val="标题 6 Char"/>
    <w:aliases w:val="图表标题2 Char"/>
    <w:basedOn w:val="a0"/>
    <w:link w:val="6"/>
    <w:uiPriority w:val="9"/>
    <w:rsid w:val="00DC3401"/>
    <w:rPr>
      <w:rFonts w:eastAsia="黑体"/>
      <w:b/>
      <w:kern w:val="2"/>
      <w:sz w:val="24"/>
      <w:szCs w:val="22"/>
    </w:rPr>
  </w:style>
  <w:style w:type="character" w:styleId="af0">
    <w:name w:val="Subtle Emphasis"/>
    <w:basedOn w:val="a0"/>
    <w:uiPriority w:val="19"/>
    <w:qFormat/>
    <w:rsid w:val="00B95464"/>
    <w:rPr>
      <w:rFonts w:eastAsia="仿宋_GB2312"/>
      <w:i/>
      <w:iCs/>
      <w:color w:val="404040" w:themeColor="text1" w:themeTint="BF"/>
      <w:sz w:val="21"/>
    </w:rPr>
  </w:style>
  <w:style w:type="paragraph" w:styleId="50">
    <w:name w:val="toc 5"/>
    <w:basedOn w:val="a"/>
    <w:next w:val="a"/>
    <w:autoRedefine/>
    <w:uiPriority w:val="39"/>
    <w:unhideWhenUsed/>
    <w:rsid w:val="00941D95"/>
    <w:pPr>
      <w:tabs>
        <w:tab w:val="right" w:leader="dot" w:pos="8980"/>
      </w:tabs>
      <w:ind w:left="567" w:firstLineChars="236" w:firstLine="425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nhideWhenUsed/>
    <w:rsid w:val="004F05BF"/>
    <w:pPr>
      <w:spacing w:before="0" w:after="0"/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4F05BF"/>
    <w:pPr>
      <w:spacing w:before="0" w:after="0"/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4F05BF"/>
    <w:pPr>
      <w:spacing w:before="0" w:after="0"/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4F05BF"/>
    <w:pPr>
      <w:spacing w:before="0" w:after="0"/>
      <w:ind w:left="1920"/>
    </w:pPr>
    <w:rPr>
      <w:rFonts w:cstheme="minorHAns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182C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B95464"/>
    <w:rPr>
      <w:i/>
      <w:iCs/>
    </w:rPr>
  </w:style>
  <w:style w:type="paragraph" w:styleId="af2">
    <w:name w:val="annotation subject"/>
    <w:basedOn w:val="aa"/>
    <w:next w:val="aa"/>
    <w:link w:val="Char4"/>
    <w:semiHidden/>
    <w:unhideWhenUsed/>
    <w:rsid w:val="00A20B9C"/>
    <w:rPr>
      <w:b/>
      <w:bCs/>
      <w:sz w:val="24"/>
    </w:rPr>
  </w:style>
  <w:style w:type="character" w:customStyle="1" w:styleId="Char4">
    <w:name w:val="批注主题 Char"/>
    <w:basedOn w:val="Char1"/>
    <w:link w:val="af2"/>
    <w:semiHidden/>
    <w:rsid w:val="00A20B9C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2Char">
    <w:name w:val="标题 2 Char"/>
    <w:basedOn w:val="a0"/>
    <w:link w:val="20"/>
    <w:uiPriority w:val="9"/>
    <w:rsid w:val="00F54E1B"/>
    <w:rPr>
      <w:rFonts w:asciiTheme="majorHAnsi" w:eastAsia="黑体" w:hAnsiTheme="majorHAnsi" w:cstheme="majorBidi"/>
      <w:b/>
      <w:bCs/>
      <w:kern w:val="2"/>
      <w:sz w:val="30"/>
      <w:szCs w:val="32"/>
    </w:rPr>
  </w:style>
  <w:style w:type="table" w:styleId="af3">
    <w:name w:val="Table Grid"/>
    <w:basedOn w:val="a1"/>
    <w:uiPriority w:val="59"/>
    <w:rsid w:val="0022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footer" Target="footer5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Administrator\Desktop\&#26354;&#22269;&#23068;&#39532;&#38083;&#34223;&#26032;&#25968;&#25454;\&#39532;&#38083;&#34223;&#21608;&#25253;&#20215;&#26684;&#26032;.xlsx" TargetMode="External"/><Relationship Id="rId1" Type="http://schemas.openxmlformats.org/officeDocument/2006/relationships/image" Target="../media/image3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Administrator\Desktop\&#26354;&#22269;&#23068;&#39532;&#38083;&#34223;&#26032;&#25968;&#25454;\&#39532;&#38083;&#34223;&#21608;&#24230;&#20132;&#26131;&#37327;.xlsx" TargetMode="External"/><Relationship Id="rId1" Type="http://schemas.openxmlformats.org/officeDocument/2006/relationships/image" Target="../media/image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4517710769458"/>
          <c:y val="0.26892531276786841"/>
          <c:w val="0.78989100000461276"/>
          <c:h val="0.55487351315128164"/>
        </c:manualLayout>
      </c:layout>
      <c:lineChart>
        <c:grouping val="standard"/>
        <c:varyColors val="0"/>
        <c:ser>
          <c:idx val="0"/>
          <c:order val="0"/>
          <c:tx>
            <c:strRef>
              <c:f>新薯周报用!$B$1</c:f>
              <c:strCache>
                <c:ptCount val="1"/>
                <c:pt idx="0">
                  <c:v>山东</c:v>
                </c:pt>
              </c:strCache>
            </c:strRef>
          </c:tx>
          <c:marker>
            <c:symbol val="none"/>
          </c:marker>
          <c:cat>
            <c:numRef>
              <c:f>新薯周报用!$A$3:$A$63</c:f>
              <c:numCache>
                <c:formatCode>m/d/yyyy</c:formatCode>
                <c:ptCount val="61"/>
                <c:pt idx="0">
                  <c:v>44318</c:v>
                </c:pt>
                <c:pt idx="1">
                  <c:v>44319</c:v>
                </c:pt>
                <c:pt idx="2">
                  <c:v>44320</c:v>
                </c:pt>
                <c:pt idx="3">
                  <c:v>44321</c:v>
                </c:pt>
                <c:pt idx="4">
                  <c:v>44322</c:v>
                </c:pt>
                <c:pt idx="5">
                  <c:v>44323</c:v>
                </c:pt>
                <c:pt idx="6">
                  <c:v>44324</c:v>
                </c:pt>
                <c:pt idx="7">
                  <c:v>44325</c:v>
                </c:pt>
                <c:pt idx="8">
                  <c:v>44326</c:v>
                </c:pt>
                <c:pt idx="9">
                  <c:v>44327</c:v>
                </c:pt>
                <c:pt idx="10">
                  <c:v>44328</c:v>
                </c:pt>
                <c:pt idx="11">
                  <c:v>44329</c:v>
                </c:pt>
                <c:pt idx="12">
                  <c:v>44330</c:v>
                </c:pt>
                <c:pt idx="13">
                  <c:v>44331</c:v>
                </c:pt>
                <c:pt idx="14">
                  <c:v>44332</c:v>
                </c:pt>
                <c:pt idx="15">
                  <c:v>44333</c:v>
                </c:pt>
                <c:pt idx="16">
                  <c:v>44334</c:v>
                </c:pt>
                <c:pt idx="17">
                  <c:v>44335</c:v>
                </c:pt>
                <c:pt idx="18">
                  <c:v>44336</c:v>
                </c:pt>
                <c:pt idx="19">
                  <c:v>44337</c:v>
                </c:pt>
                <c:pt idx="20">
                  <c:v>44338</c:v>
                </c:pt>
                <c:pt idx="21">
                  <c:v>44339</c:v>
                </c:pt>
                <c:pt idx="22">
                  <c:v>44340</c:v>
                </c:pt>
                <c:pt idx="23">
                  <c:v>44341</c:v>
                </c:pt>
                <c:pt idx="24">
                  <c:v>44342</c:v>
                </c:pt>
                <c:pt idx="25">
                  <c:v>44343</c:v>
                </c:pt>
                <c:pt idx="26">
                  <c:v>44344</c:v>
                </c:pt>
                <c:pt idx="27">
                  <c:v>44345</c:v>
                </c:pt>
                <c:pt idx="28">
                  <c:v>44346</c:v>
                </c:pt>
                <c:pt idx="29">
                  <c:v>44347</c:v>
                </c:pt>
                <c:pt idx="30">
                  <c:v>44348</c:v>
                </c:pt>
                <c:pt idx="31">
                  <c:v>44349</c:v>
                </c:pt>
                <c:pt idx="32">
                  <c:v>44350</c:v>
                </c:pt>
                <c:pt idx="33">
                  <c:v>44351</c:v>
                </c:pt>
                <c:pt idx="34">
                  <c:v>44352</c:v>
                </c:pt>
                <c:pt idx="35">
                  <c:v>44353</c:v>
                </c:pt>
                <c:pt idx="36">
                  <c:v>44354</c:v>
                </c:pt>
                <c:pt idx="37">
                  <c:v>44355</c:v>
                </c:pt>
                <c:pt idx="38">
                  <c:v>44356</c:v>
                </c:pt>
                <c:pt idx="39">
                  <c:v>44357</c:v>
                </c:pt>
                <c:pt idx="40">
                  <c:v>44358</c:v>
                </c:pt>
                <c:pt idx="41">
                  <c:v>44359</c:v>
                </c:pt>
                <c:pt idx="42">
                  <c:v>44360</c:v>
                </c:pt>
                <c:pt idx="43">
                  <c:v>44361</c:v>
                </c:pt>
                <c:pt idx="44">
                  <c:v>44362</c:v>
                </c:pt>
                <c:pt idx="45">
                  <c:v>44363</c:v>
                </c:pt>
                <c:pt idx="46">
                  <c:v>44364</c:v>
                </c:pt>
                <c:pt idx="47">
                  <c:v>44365</c:v>
                </c:pt>
                <c:pt idx="48">
                  <c:v>44366</c:v>
                </c:pt>
                <c:pt idx="49">
                  <c:v>44367</c:v>
                </c:pt>
                <c:pt idx="50">
                  <c:v>44368</c:v>
                </c:pt>
                <c:pt idx="51">
                  <c:v>44369</c:v>
                </c:pt>
                <c:pt idx="52">
                  <c:v>44370</c:v>
                </c:pt>
                <c:pt idx="53">
                  <c:v>44371</c:v>
                </c:pt>
                <c:pt idx="54">
                  <c:v>44372</c:v>
                </c:pt>
                <c:pt idx="55">
                  <c:v>44373</c:v>
                </c:pt>
                <c:pt idx="56">
                  <c:v>44374</c:v>
                </c:pt>
                <c:pt idx="57">
                  <c:v>44375</c:v>
                </c:pt>
                <c:pt idx="58">
                  <c:v>44376</c:v>
                </c:pt>
                <c:pt idx="59">
                  <c:v>44377</c:v>
                </c:pt>
                <c:pt idx="60">
                  <c:v>44378</c:v>
                </c:pt>
              </c:numCache>
            </c:numRef>
          </c:cat>
          <c:val>
            <c:numRef>
              <c:f>新薯周报用!$B$3:$B$63</c:f>
              <c:numCache>
                <c:formatCode>General</c:formatCode>
                <c:ptCount val="61"/>
                <c:pt idx="0">
                  <c:v>0.95</c:v>
                </c:pt>
                <c:pt idx="1">
                  <c:v>0.95</c:v>
                </c:pt>
                <c:pt idx="2">
                  <c:v>0.93</c:v>
                </c:pt>
                <c:pt idx="3">
                  <c:v>0.92</c:v>
                </c:pt>
                <c:pt idx="4">
                  <c:v>0.88</c:v>
                </c:pt>
                <c:pt idx="5">
                  <c:v>0.83</c:v>
                </c:pt>
                <c:pt idx="6">
                  <c:v>0.83</c:v>
                </c:pt>
                <c:pt idx="7">
                  <c:v>0.83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0.83</c:v>
                </c:pt>
                <c:pt idx="17">
                  <c:v>0.83</c:v>
                </c:pt>
                <c:pt idx="18">
                  <c:v>0.87</c:v>
                </c:pt>
                <c:pt idx="19">
                  <c:v>0.87</c:v>
                </c:pt>
                <c:pt idx="20">
                  <c:v>0.87</c:v>
                </c:pt>
                <c:pt idx="21">
                  <c:v>0.87</c:v>
                </c:pt>
                <c:pt idx="22">
                  <c:v>0.8</c:v>
                </c:pt>
                <c:pt idx="23">
                  <c:v>0.75</c:v>
                </c:pt>
                <c:pt idx="24">
                  <c:v>0.78</c:v>
                </c:pt>
                <c:pt idx="25">
                  <c:v>0.75</c:v>
                </c:pt>
                <c:pt idx="26">
                  <c:v>0.75</c:v>
                </c:pt>
                <c:pt idx="27">
                  <c:v>0.75</c:v>
                </c:pt>
                <c:pt idx="28">
                  <c:v>0.75</c:v>
                </c:pt>
                <c:pt idx="29">
                  <c:v>0.75</c:v>
                </c:pt>
                <c:pt idx="30">
                  <c:v>0.75</c:v>
                </c:pt>
                <c:pt idx="31">
                  <c:v>0.75</c:v>
                </c:pt>
                <c:pt idx="32">
                  <c:v>0.75</c:v>
                </c:pt>
                <c:pt idx="33">
                  <c:v>0.78</c:v>
                </c:pt>
                <c:pt idx="34">
                  <c:v>0.78</c:v>
                </c:pt>
                <c:pt idx="35">
                  <c:v>0.78</c:v>
                </c:pt>
                <c:pt idx="36">
                  <c:v>0.75</c:v>
                </c:pt>
                <c:pt idx="37">
                  <c:v>0.75</c:v>
                </c:pt>
                <c:pt idx="38">
                  <c:v>0.75</c:v>
                </c:pt>
                <c:pt idx="39">
                  <c:v>0.75</c:v>
                </c:pt>
                <c:pt idx="40">
                  <c:v>0.7</c:v>
                </c:pt>
                <c:pt idx="41">
                  <c:v>0.7</c:v>
                </c:pt>
                <c:pt idx="42">
                  <c:v>0.7</c:v>
                </c:pt>
                <c:pt idx="43">
                  <c:v>0.68</c:v>
                </c:pt>
                <c:pt idx="44">
                  <c:v>0.68</c:v>
                </c:pt>
                <c:pt idx="45">
                  <c:v>0.65</c:v>
                </c:pt>
                <c:pt idx="46">
                  <c:v>0.65</c:v>
                </c:pt>
                <c:pt idx="47">
                  <c:v>0.65</c:v>
                </c:pt>
                <c:pt idx="48">
                  <c:v>0.65</c:v>
                </c:pt>
                <c:pt idx="49">
                  <c:v>0.65</c:v>
                </c:pt>
                <c:pt idx="50">
                  <c:v>0.6</c:v>
                </c:pt>
                <c:pt idx="51">
                  <c:v>0.6</c:v>
                </c:pt>
                <c:pt idx="52">
                  <c:v>0.55000000000000004</c:v>
                </c:pt>
                <c:pt idx="53">
                  <c:v>0.53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新薯周报用!$C$1</c:f>
              <c:strCache>
                <c:ptCount val="1"/>
                <c:pt idx="0">
                  <c:v>云南</c:v>
                </c:pt>
              </c:strCache>
            </c:strRef>
          </c:tx>
          <c:marker>
            <c:symbol val="none"/>
          </c:marker>
          <c:cat>
            <c:numRef>
              <c:f>新薯周报用!$A$3:$A$63</c:f>
              <c:numCache>
                <c:formatCode>m/d/yyyy</c:formatCode>
                <c:ptCount val="61"/>
                <c:pt idx="0">
                  <c:v>44318</c:v>
                </c:pt>
                <c:pt idx="1">
                  <c:v>44319</c:v>
                </c:pt>
                <c:pt idx="2">
                  <c:v>44320</c:v>
                </c:pt>
                <c:pt idx="3">
                  <c:v>44321</c:v>
                </c:pt>
                <c:pt idx="4">
                  <c:v>44322</c:v>
                </c:pt>
                <c:pt idx="5">
                  <c:v>44323</c:v>
                </c:pt>
                <c:pt idx="6">
                  <c:v>44324</c:v>
                </c:pt>
                <c:pt idx="7">
                  <c:v>44325</c:v>
                </c:pt>
                <c:pt idx="8">
                  <c:v>44326</c:v>
                </c:pt>
                <c:pt idx="9">
                  <c:v>44327</c:v>
                </c:pt>
                <c:pt idx="10">
                  <c:v>44328</c:v>
                </c:pt>
                <c:pt idx="11">
                  <c:v>44329</c:v>
                </c:pt>
                <c:pt idx="12">
                  <c:v>44330</c:v>
                </c:pt>
                <c:pt idx="13">
                  <c:v>44331</c:v>
                </c:pt>
                <c:pt idx="14">
                  <c:v>44332</c:v>
                </c:pt>
                <c:pt idx="15">
                  <c:v>44333</c:v>
                </c:pt>
                <c:pt idx="16">
                  <c:v>44334</c:v>
                </c:pt>
                <c:pt idx="17">
                  <c:v>44335</c:v>
                </c:pt>
                <c:pt idx="18">
                  <c:v>44336</c:v>
                </c:pt>
                <c:pt idx="19">
                  <c:v>44337</c:v>
                </c:pt>
                <c:pt idx="20">
                  <c:v>44338</c:v>
                </c:pt>
                <c:pt idx="21">
                  <c:v>44339</c:v>
                </c:pt>
                <c:pt idx="22">
                  <c:v>44340</c:v>
                </c:pt>
                <c:pt idx="23">
                  <c:v>44341</c:v>
                </c:pt>
                <c:pt idx="24">
                  <c:v>44342</c:v>
                </c:pt>
                <c:pt idx="25">
                  <c:v>44343</c:v>
                </c:pt>
                <c:pt idx="26">
                  <c:v>44344</c:v>
                </c:pt>
                <c:pt idx="27">
                  <c:v>44345</c:v>
                </c:pt>
                <c:pt idx="28">
                  <c:v>44346</c:v>
                </c:pt>
                <c:pt idx="29">
                  <c:v>44347</c:v>
                </c:pt>
                <c:pt idx="30">
                  <c:v>44348</c:v>
                </c:pt>
                <c:pt idx="31">
                  <c:v>44349</c:v>
                </c:pt>
                <c:pt idx="32">
                  <c:v>44350</c:v>
                </c:pt>
                <c:pt idx="33">
                  <c:v>44351</c:v>
                </c:pt>
                <c:pt idx="34">
                  <c:v>44352</c:v>
                </c:pt>
                <c:pt idx="35">
                  <c:v>44353</c:v>
                </c:pt>
                <c:pt idx="36">
                  <c:v>44354</c:v>
                </c:pt>
                <c:pt idx="37">
                  <c:v>44355</c:v>
                </c:pt>
                <c:pt idx="38">
                  <c:v>44356</c:v>
                </c:pt>
                <c:pt idx="39">
                  <c:v>44357</c:v>
                </c:pt>
                <c:pt idx="40">
                  <c:v>44358</c:v>
                </c:pt>
                <c:pt idx="41">
                  <c:v>44359</c:v>
                </c:pt>
                <c:pt idx="42">
                  <c:v>44360</c:v>
                </c:pt>
                <c:pt idx="43">
                  <c:v>44361</c:v>
                </c:pt>
                <c:pt idx="44">
                  <c:v>44362</c:v>
                </c:pt>
                <c:pt idx="45">
                  <c:v>44363</c:v>
                </c:pt>
                <c:pt idx="46">
                  <c:v>44364</c:v>
                </c:pt>
                <c:pt idx="47">
                  <c:v>44365</c:v>
                </c:pt>
                <c:pt idx="48">
                  <c:v>44366</c:v>
                </c:pt>
                <c:pt idx="49">
                  <c:v>44367</c:v>
                </c:pt>
                <c:pt idx="50">
                  <c:v>44368</c:v>
                </c:pt>
                <c:pt idx="51">
                  <c:v>44369</c:v>
                </c:pt>
                <c:pt idx="52">
                  <c:v>44370</c:v>
                </c:pt>
                <c:pt idx="53">
                  <c:v>44371</c:v>
                </c:pt>
                <c:pt idx="54">
                  <c:v>44372</c:v>
                </c:pt>
                <c:pt idx="55">
                  <c:v>44373</c:v>
                </c:pt>
                <c:pt idx="56">
                  <c:v>44374</c:v>
                </c:pt>
                <c:pt idx="57">
                  <c:v>44375</c:v>
                </c:pt>
                <c:pt idx="58">
                  <c:v>44376</c:v>
                </c:pt>
                <c:pt idx="59">
                  <c:v>44377</c:v>
                </c:pt>
                <c:pt idx="60">
                  <c:v>44378</c:v>
                </c:pt>
              </c:numCache>
            </c:numRef>
          </c:cat>
          <c:val>
            <c:numRef>
              <c:f>新薯周报用!$C$3:$C$63</c:f>
              <c:numCache>
                <c:formatCode>General</c:formatCode>
                <c:ptCount val="61"/>
                <c:pt idx="0">
                  <c:v>0.4</c:v>
                </c:pt>
                <c:pt idx="1">
                  <c:v>0.4</c:v>
                </c:pt>
                <c:pt idx="2">
                  <c:v>0.39</c:v>
                </c:pt>
                <c:pt idx="3">
                  <c:v>0.4</c:v>
                </c:pt>
                <c:pt idx="4">
                  <c:v>0.41</c:v>
                </c:pt>
                <c:pt idx="5">
                  <c:v>0.43</c:v>
                </c:pt>
                <c:pt idx="6">
                  <c:v>0.43</c:v>
                </c:pt>
                <c:pt idx="7">
                  <c:v>0.4</c:v>
                </c:pt>
                <c:pt idx="8">
                  <c:v>0.38</c:v>
                </c:pt>
                <c:pt idx="9">
                  <c:v>0.38</c:v>
                </c:pt>
                <c:pt idx="10">
                  <c:v>0.4</c:v>
                </c:pt>
                <c:pt idx="11">
                  <c:v>0.4</c:v>
                </c:pt>
                <c:pt idx="12">
                  <c:v>0.4</c:v>
                </c:pt>
                <c:pt idx="13">
                  <c:v>0.4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  <c:pt idx="17">
                  <c:v>0.4</c:v>
                </c:pt>
                <c:pt idx="18">
                  <c:v>0.4</c:v>
                </c:pt>
                <c:pt idx="19">
                  <c:v>0.38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0.48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0.6</c:v>
                </c:pt>
                <c:pt idx="31">
                  <c:v>0.6</c:v>
                </c:pt>
                <c:pt idx="32">
                  <c:v>0.6</c:v>
                </c:pt>
                <c:pt idx="33">
                  <c:v>0.7</c:v>
                </c:pt>
                <c:pt idx="34">
                  <c:v>0.7</c:v>
                </c:pt>
                <c:pt idx="35">
                  <c:v>0.6</c:v>
                </c:pt>
                <c:pt idx="36">
                  <c:v>0.6</c:v>
                </c:pt>
                <c:pt idx="37">
                  <c:v>0.6</c:v>
                </c:pt>
                <c:pt idx="38">
                  <c:v>0.6</c:v>
                </c:pt>
                <c:pt idx="39">
                  <c:v>0.6</c:v>
                </c:pt>
                <c:pt idx="40">
                  <c:v>0.6</c:v>
                </c:pt>
                <c:pt idx="41">
                  <c:v>0.6</c:v>
                </c:pt>
                <c:pt idx="42">
                  <c:v>0.6</c:v>
                </c:pt>
                <c:pt idx="43">
                  <c:v>0.6</c:v>
                </c:pt>
                <c:pt idx="44">
                  <c:v>0.6</c:v>
                </c:pt>
                <c:pt idx="45">
                  <c:v>0.6</c:v>
                </c:pt>
                <c:pt idx="46">
                  <c:v>0.6</c:v>
                </c:pt>
                <c:pt idx="47">
                  <c:v>0.6</c:v>
                </c:pt>
                <c:pt idx="48">
                  <c:v>0.6</c:v>
                </c:pt>
                <c:pt idx="49">
                  <c:v>0.6</c:v>
                </c:pt>
                <c:pt idx="50">
                  <c:v>0.6</c:v>
                </c:pt>
                <c:pt idx="51">
                  <c:v>0.6</c:v>
                </c:pt>
                <c:pt idx="52">
                  <c:v>0.6</c:v>
                </c:pt>
                <c:pt idx="53">
                  <c:v>0.6</c:v>
                </c:pt>
                <c:pt idx="54">
                  <c:v>0.6</c:v>
                </c:pt>
                <c:pt idx="55">
                  <c:v>0.6</c:v>
                </c:pt>
                <c:pt idx="56">
                  <c:v>0.6</c:v>
                </c:pt>
                <c:pt idx="57">
                  <c:v>0.6</c:v>
                </c:pt>
                <c:pt idx="58">
                  <c:v>0.6</c:v>
                </c:pt>
                <c:pt idx="59">
                  <c:v>0.6</c:v>
                </c:pt>
                <c:pt idx="60">
                  <c:v>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新薯周报用!$D$1</c:f>
              <c:strCache>
                <c:ptCount val="1"/>
                <c:pt idx="0">
                  <c:v>河南</c:v>
                </c:pt>
              </c:strCache>
            </c:strRef>
          </c:tx>
          <c:marker>
            <c:symbol val="none"/>
          </c:marker>
          <c:cat>
            <c:numRef>
              <c:f>新薯周报用!$A$3:$A$63</c:f>
              <c:numCache>
                <c:formatCode>m/d/yyyy</c:formatCode>
                <c:ptCount val="61"/>
                <c:pt idx="0">
                  <c:v>44318</c:v>
                </c:pt>
                <c:pt idx="1">
                  <c:v>44319</c:v>
                </c:pt>
                <c:pt idx="2">
                  <c:v>44320</c:v>
                </c:pt>
                <c:pt idx="3">
                  <c:v>44321</c:v>
                </c:pt>
                <c:pt idx="4">
                  <c:v>44322</c:v>
                </c:pt>
                <c:pt idx="5">
                  <c:v>44323</c:v>
                </c:pt>
                <c:pt idx="6">
                  <c:v>44324</c:v>
                </c:pt>
                <c:pt idx="7">
                  <c:v>44325</c:v>
                </c:pt>
                <c:pt idx="8">
                  <c:v>44326</c:v>
                </c:pt>
                <c:pt idx="9">
                  <c:v>44327</c:v>
                </c:pt>
                <c:pt idx="10">
                  <c:v>44328</c:v>
                </c:pt>
                <c:pt idx="11">
                  <c:v>44329</c:v>
                </c:pt>
                <c:pt idx="12">
                  <c:v>44330</c:v>
                </c:pt>
                <c:pt idx="13">
                  <c:v>44331</c:v>
                </c:pt>
                <c:pt idx="14">
                  <c:v>44332</c:v>
                </c:pt>
                <c:pt idx="15">
                  <c:v>44333</c:v>
                </c:pt>
                <c:pt idx="16">
                  <c:v>44334</c:v>
                </c:pt>
                <c:pt idx="17">
                  <c:v>44335</c:v>
                </c:pt>
                <c:pt idx="18">
                  <c:v>44336</c:v>
                </c:pt>
                <c:pt idx="19">
                  <c:v>44337</c:v>
                </c:pt>
                <c:pt idx="20">
                  <c:v>44338</c:v>
                </c:pt>
                <c:pt idx="21">
                  <c:v>44339</c:v>
                </c:pt>
                <c:pt idx="22">
                  <c:v>44340</c:v>
                </c:pt>
                <c:pt idx="23">
                  <c:v>44341</c:v>
                </c:pt>
                <c:pt idx="24">
                  <c:v>44342</c:v>
                </c:pt>
                <c:pt idx="25">
                  <c:v>44343</c:v>
                </c:pt>
                <c:pt idx="26">
                  <c:v>44344</c:v>
                </c:pt>
                <c:pt idx="27">
                  <c:v>44345</c:v>
                </c:pt>
                <c:pt idx="28">
                  <c:v>44346</c:v>
                </c:pt>
                <c:pt idx="29">
                  <c:v>44347</c:v>
                </c:pt>
                <c:pt idx="30">
                  <c:v>44348</c:v>
                </c:pt>
                <c:pt idx="31">
                  <c:v>44349</c:v>
                </c:pt>
                <c:pt idx="32">
                  <c:v>44350</c:v>
                </c:pt>
                <c:pt idx="33">
                  <c:v>44351</c:v>
                </c:pt>
                <c:pt idx="34">
                  <c:v>44352</c:v>
                </c:pt>
                <c:pt idx="35">
                  <c:v>44353</c:v>
                </c:pt>
                <c:pt idx="36">
                  <c:v>44354</c:v>
                </c:pt>
                <c:pt idx="37">
                  <c:v>44355</c:v>
                </c:pt>
                <c:pt idx="38">
                  <c:v>44356</c:v>
                </c:pt>
                <c:pt idx="39">
                  <c:v>44357</c:v>
                </c:pt>
                <c:pt idx="40">
                  <c:v>44358</c:v>
                </c:pt>
                <c:pt idx="41">
                  <c:v>44359</c:v>
                </c:pt>
                <c:pt idx="42">
                  <c:v>44360</c:v>
                </c:pt>
                <c:pt idx="43">
                  <c:v>44361</c:v>
                </c:pt>
                <c:pt idx="44">
                  <c:v>44362</c:v>
                </c:pt>
                <c:pt idx="45">
                  <c:v>44363</c:v>
                </c:pt>
                <c:pt idx="46">
                  <c:v>44364</c:v>
                </c:pt>
                <c:pt idx="47">
                  <c:v>44365</c:v>
                </c:pt>
                <c:pt idx="48">
                  <c:v>44366</c:v>
                </c:pt>
                <c:pt idx="49">
                  <c:v>44367</c:v>
                </c:pt>
                <c:pt idx="50">
                  <c:v>44368</c:v>
                </c:pt>
                <c:pt idx="51">
                  <c:v>44369</c:v>
                </c:pt>
                <c:pt idx="52">
                  <c:v>44370</c:v>
                </c:pt>
                <c:pt idx="53">
                  <c:v>44371</c:v>
                </c:pt>
                <c:pt idx="54">
                  <c:v>44372</c:v>
                </c:pt>
                <c:pt idx="55">
                  <c:v>44373</c:v>
                </c:pt>
                <c:pt idx="56">
                  <c:v>44374</c:v>
                </c:pt>
                <c:pt idx="57">
                  <c:v>44375</c:v>
                </c:pt>
                <c:pt idx="58">
                  <c:v>44376</c:v>
                </c:pt>
                <c:pt idx="59">
                  <c:v>44377</c:v>
                </c:pt>
                <c:pt idx="60">
                  <c:v>44378</c:v>
                </c:pt>
              </c:numCache>
            </c:numRef>
          </c:cat>
          <c:val>
            <c:numRef>
              <c:f>新薯周报用!$D$3:$D$63</c:f>
              <c:numCache>
                <c:formatCode>General</c:formatCode>
                <c:ptCount val="61"/>
                <c:pt idx="9">
                  <c:v>0.68</c:v>
                </c:pt>
                <c:pt idx="10">
                  <c:v>0.69</c:v>
                </c:pt>
                <c:pt idx="11">
                  <c:v>0.68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0.7</c:v>
                </c:pt>
                <c:pt idx="16">
                  <c:v>0.7</c:v>
                </c:pt>
                <c:pt idx="17">
                  <c:v>0.7</c:v>
                </c:pt>
                <c:pt idx="18">
                  <c:v>0.7</c:v>
                </c:pt>
                <c:pt idx="19">
                  <c:v>0.7</c:v>
                </c:pt>
                <c:pt idx="20">
                  <c:v>0.72</c:v>
                </c:pt>
                <c:pt idx="21">
                  <c:v>0.72</c:v>
                </c:pt>
                <c:pt idx="22">
                  <c:v>0.72</c:v>
                </c:pt>
                <c:pt idx="23">
                  <c:v>0.72</c:v>
                </c:pt>
                <c:pt idx="24">
                  <c:v>0.65</c:v>
                </c:pt>
                <c:pt idx="25">
                  <c:v>0.65</c:v>
                </c:pt>
                <c:pt idx="26">
                  <c:v>0.65</c:v>
                </c:pt>
                <c:pt idx="27">
                  <c:v>0.65</c:v>
                </c:pt>
                <c:pt idx="28">
                  <c:v>0.65</c:v>
                </c:pt>
                <c:pt idx="29">
                  <c:v>0.65</c:v>
                </c:pt>
                <c:pt idx="30">
                  <c:v>0.65</c:v>
                </c:pt>
                <c:pt idx="31">
                  <c:v>0.65</c:v>
                </c:pt>
                <c:pt idx="32">
                  <c:v>0.65</c:v>
                </c:pt>
                <c:pt idx="33">
                  <c:v>0.65</c:v>
                </c:pt>
                <c:pt idx="34">
                  <c:v>0.65</c:v>
                </c:pt>
                <c:pt idx="35">
                  <c:v>0.65</c:v>
                </c:pt>
                <c:pt idx="36">
                  <c:v>0.65</c:v>
                </c:pt>
                <c:pt idx="37">
                  <c:v>0.65</c:v>
                </c:pt>
                <c:pt idx="38">
                  <c:v>0.6</c:v>
                </c:pt>
                <c:pt idx="39">
                  <c:v>0.6</c:v>
                </c:pt>
                <c:pt idx="40">
                  <c:v>0.55000000000000004</c:v>
                </c:pt>
                <c:pt idx="41">
                  <c:v>0.55000000000000004</c:v>
                </c:pt>
                <c:pt idx="42">
                  <c:v>0.55000000000000004</c:v>
                </c:pt>
                <c:pt idx="43">
                  <c:v>0.55000000000000004</c:v>
                </c:pt>
                <c:pt idx="44">
                  <c:v>0.55000000000000004</c:v>
                </c:pt>
                <c:pt idx="45">
                  <c:v>0.5</c:v>
                </c:pt>
                <c:pt idx="46">
                  <c:v>0.5</c:v>
                </c:pt>
                <c:pt idx="47">
                  <c:v>0.5</c:v>
                </c:pt>
                <c:pt idx="48">
                  <c:v>0.5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0.48</c:v>
                </c:pt>
                <c:pt idx="53">
                  <c:v>0.48</c:v>
                </c:pt>
                <c:pt idx="54">
                  <c:v>0.45</c:v>
                </c:pt>
                <c:pt idx="55">
                  <c:v>0.45</c:v>
                </c:pt>
                <c:pt idx="56">
                  <c:v>0.45</c:v>
                </c:pt>
                <c:pt idx="57">
                  <c:v>0.45</c:v>
                </c:pt>
                <c:pt idx="58">
                  <c:v>0.45</c:v>
                </c:pt>
                <c:pt idx="59">
                  <c:v>0.45</c:v>
                </c:pt>
                <c:pt idx="60">
                  <c:v>0.45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新薯周报用!$E$1</c:f>
              <c:strCache>
                <c:ptCount val="1"/>
                <c:pt idx="0">
                  <c:v>河北</c:v>
                </c:pt>
              </c:strCache>
            </c:strRef>
          </c:tx>
          <c:marker>
            <c:symbol val="none"/>
          </c:marker>
          <c:cat>
            <c:numRef>
              <c:f>新薯周报用!$A$3:$A$63</c:f>
              <c:numCache>
                <c:formatCode>m/d/yyyy</c:formatCode>
                <c:ptCount val="61"/>
                <c:pt idx="0">
                  <c:v>44318</c:v>
                </c:pt>
                <c:pt idx="1">
                  <c:v>44319</c:v>
                </c:pt>
                <c:pt idx="2">
                  <c:v>44320</c:v>
                </c:pt>
                <c:pt idx="3">
                  <c:v>44321</c:v>
                </c:pt>
                <c:pt idx="4">
                  <c:v>44322</c:v>
                </c:pt>
                <c:pt idx="5">
                  <c:v>44323</c:v>
                </c:pt>
                <c:pt idx="6">
                  <c:v>44324</c:v>
                </c:pt>
                <c:pt idx="7">
                  <c:v>44325</c:v>
                </c:pt>
                <c:pt idx="8">
                  <c:v>44326</c:v>
                </c:pt>
                <c:pt idx="9">
                  <c:v>44327</c:v>
                </c:pt>
                <c:pt idx="10">
                  <c:v>44328</c:v>
                </c:pt>
                <c:pt idx="11">
                  <c:v>44329</c:v>
                </c:pt>
                <c:pt idx="12">
                  <c:v>44330</c:v>
                </c:pt>
                <c:pt idx="13">
                  <c:v>44331</c:v>
                </c:pt>
                <c:pt idx="14">
                  <c:v>44332</c:v>
                </c:pt>
                <c:pt idx="15">
                  <c:v>44333</c:v>
                </c:pt>
                <c:pt idx="16">
                  <c:v>44334</c:v>
                </c:pt>
                <c:pt idx="17">
                  <c:v>44335</c:v>
                </c:pt>
                <c:pt idx="18">
                  <c:v>44336</c:v>
                </c:pt>
                <c:pt idx="19">
                  <c:v>44337</c:v>
                </c:pt>
                <c:pt idx="20">
                  <c:v>44338</c:v>
                </c:pt>
                <c:pt idx="21">
                  <c:v>44339</c:v>
                </c:pt>
                <c:pt idx="22">
                  <c:v>44340</c:v>
                </c:pt>
                <c:pt idx="23">
                  <c:v>44341</c:v>
                </c:pt>
                <c:pt idx="24">
                  <c:v>44342</c:v>
                </c:pt>
                <c:pt idx="25">
                  <c:v>44343</c:v>
                </c:pt>
                <c:pt idx="26">
                  <c:v>44344</c:v>
                </c:pt>
                <c:pt idx="27">
                  <c:v>44345</c:v>
                </c:pt>
                <c:pt idx="28">
                  <c:v>44346</c:v>
                </c:pt>
                <c:pt idx="29">
                  <c:v>44347</c:v>
                </c:pt>
                <c:pt idx="30">
                  <c:v>44348</c:v>
                </c:pt>
                <c:pt idx="31">
                  <c:v>44349</c:v>
                </c:pt>
                <c:pt idx="32">
                  <c:v>44350</c:v>
                </c:pt>
                <c:pt idx="33">
                  <c:v>44351</c:v>
                </c:pt>
                <c:pt idx="34">
                  <c:v>44352</c:v>
                </c:pt>
                <c:pt idx="35">
                  <c:v>44353</c:v>
                </c:pt>
                <c:pt idx="36">
                  <c:v>44354</c:v>
                </c:pt>
                <c:pt idx="37">
                  <c:v>44355</c:v>
                </c:pt>
                <c:pt idx="38">
                  <c:v>44356</c:v>
                </c:pt>
                <c:pt idx="39">
                  <c:v>44357</c:v>
                </c:pt>
                <c:pt idx="40">
                  <c:v>44358</c:v>
                </c:pt>
                <c:pt idx="41">
                  <c:v>44359</c:v>
                </c:pt>
                <c:pt idx="42">
                  <c:v>44360</c:v>
                </c:pt>
                <c:pt idx="43">
                  <c:v>44361</c:v>
                </c:pt>
                <c:pt idx="44">
                  <c:v>44362</c:v>
                </c:pt>
                <c:pt idx="45">
                  <c:v>44363</c:v>
                </c:pt>
                <c:pt idx="46">
                  <c:v>44364</c:v>
                </c:pt>
                <c:pt idx="47">
                  <c:v>44365</c:v>
                </c:pt>
                <c:pt idx="48">
                  <c:v>44366</c:v>
                </c:pt>
                <c:pt idx="49">
                  <c:v>44367</c:v>
                </c:pt>
                <c:pt idx="50">
                  <c:v>44368</c:v>
                </c:pt>
                <c:pt idx="51">
                  <c:v>44369</c:v>
                </c:pt>
                <c:pt idx="52">
                  <c:v>44370</c:v>
                </c:pt>
                <c:pt idx="53">
                  <c:v>44371</c:v>
                </c:pt>
                <c:pt idx="54">
                  <c:v>44372</c:v>
                </c:pt>
                <c:pt idx="55">
                  <c:v>44373</c:v>
                </c:pt>
                <c:pt idx="56">
                  <c:v>44374</c:v>
                </c:pt>
                <c:pt idx="57">
                  <c:v>44375</c:v>
                </c:pt>
                <c:pt idx="58">
                  <c:v>44376</c:v>
                </c:pt>
                <c:pt idx="59">
                  <c:v>44377</c:v>
                </c:pt>
                <c:pt idx="60">
                  <c:v>44378</c:v>
                </c:pt>
              </c:numCache>
            </c:numRef>
          </c:cat>
          <c:val>
            <c:numRef>
              <c:f>新薯周报用!$E$3:$E$63</c:f>
              <c:numCache>
                <c:formatCode>General</c:formatCode>
                <c:ptCount val="61"/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0.83</c:v>
                </c:pt>
                <c:pt idx="24">
                  <c:v>0.83</c:v>
                </c:pt>
                <c:pt idx="25">
                  <c:v>0.85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0.8</c:v>
                </c:pt>
                <c:pt idx="32">
                  <c:v>0.8</c:v>
                </c:pt>
                <c:pt idx="33">
                  <c:v>0.78</c:v>
                </c:pt>
                <c:pt idx="34">
                  <c:v>0.75</c:v>
                </c:pt>
                <c:pt idx="35">
                  <c:v>0.7</c:v>
                </c:pt>
                <c:pt idx="36">
                  <c:v>0.68</c:v>
                </c:pt>
                <c:pt idx="37">
                  <c:v>0.65</c:v>
                </c:pt>
                <c:pt idx="38">
                  <c:v>0.65</c:v>
                </c:pt>
                <c:pt idx="39">
                  <c:v>0.65</c:v>
                </c:pt>
                <c:pt idx="40">
                  <c:v>0.6</c:v>
                </c:pt>
                <c:pt idx="41">
                  <c:v>0.6</c:v>
                </c:pt>
                <c:pt idx="42">
                  <c:v>0.6</c:v>
                </c:pt>
                <c:pt idx="43">
                  <c:v>0.6</c:v>
                </c:pt>
                <c:pt idx="44">
                  <c:v>0.6</c:v>
                </c:pt>
                <c:pt idx="45">
                  <c:v>0.55000000000000004</c:v>
                </c:pt>
                <c:pt idx="46">
                  <c:v>0.55000000000000004</c:v>
                </c:pt>
                <c:pt idx="47">
                  <c:v>0.55000000000000004</c:v>
                </c:pt>
                <c:pt idx="48">
                  <c:v>0.55000000000000004</c:v>
                </c:pt>
                <c:pt idx="49">
                  <c:v>0.55000000000000004</c:v>
                </c:pt>
                <c:pt idx="50">
                  <c:v>0.55000000000000004</c:v>
                </c:pt>
                <c:pt idx="51">
                  <c:v>0.55000000000000004</c:v>
                </c:pt>
                <c:pt idx="52">
                  <c:v>0.5</c:v>
                </c:pt>
                <c:pt idx="53">
                  <c:v>0.48</c:v>
                </c:pt>
                <c:pt idx="54">
                  <c:v>0.45</c:v>
                </c:pt>
                <c:pt idx="55">
                  <c:v>0.45</c:v>
                </c:pt>
                <c:pt idx="56">
                  <c:v>0.45</c:v>
                </c:pt>
                <c:pt idx="57">
                  <c:v>0.45</c:v>
                </c:pt>
                <c:pt idx="58">
                  <c:v>0.45</c:v>
                </c:pt>
                <c:pt idx="59">
                  <c:v>0.45</c:v>
                </c:pt>
                <c:pt idx="60">
                  <c:v>0.45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新薯周报用!$F$1</c:f>
              <c:strCache>
                <c:ptCount val="1"/>
                <c:pt idx="0">
                  <c:v>江苏</c:v>
                </c:pt>
              </c:strCache>
            </c:strRef>
          </c:tx>
          <c:marker>
            <c:symbol val="none"/>
          </c:marker>
          <c:cat>
            <c:numRef>
              <c:f>新薯周报用!$A$3:$A$63</c:f>
              <c:numCache>
                <c:formatCode>m/d/yyyy</c:formatCode>
                <c:ptCount val="61"/>
                <c:pt idx="0">
                  <c:v>44318</c:v>
                </c:pt>
                <c:pt idx="1">
                  <c:v>44319</c:v>
                </c:pt>
                <c:pt idx="2">
                  <c:v>44320</c:v>
                </c:pt>
                <c:pt idx="3">
                  <c:v>44321</c:v>
                </c:pt>
                <c:pt idx="4">
                  <c:v>44322</c:v>
                </c:pt>
                <c:pt idx="5">
                  <c:v>44323</c:v>
                </c:pt>
                <c:pt idx="6">
                  <c:v>44324</c:v>
                </c:pt>
                <c:pt idx="7">
                  <c:v>44325</c:v>
                </c:pt>
                <c:pt idx="8">
                  <c:v>44326</c:v>
                </c:pt>
                <c:pt idx="9">
                  <c:v>44327</c:v>
                </c:pt>
                <c:pt idx="10">
                  <c:v>44328</c:v>
                </c:pt>
                <c:pt idx="11">
                  <c:v>44329</c:v>
                </c:pt>
                <c:pt idx="12">
                  <c:v>44330</c:v>
                </c:pt>
                <c:pt idx="13">
                  <c:v>44331</c:v>
                </c:pt>
                <c:pt idx="14">
                  <c:v>44332</c:v>
                </c:pt>
                <c:pt idx="15">
                  <c:v>44333</c:v>
                </c:pt>
                <c:pt idx="16">
                  <c:v>44334</c:v>
                </c:pt>
                <c:pt idx="17">
                  <c:v>44335</c:v>
                </c:pt>
                <c:pt idx="18">
                  <c:v>44336</c:v>
                </c:pt>
                <c:pt idx="19">
                  <c:v>44337</c:v>
                </c:pt>
                <c:pt idx="20">
                  <c:v>44338</c:v>
                </c:pt>
                <c:pt idx="21">
                  <c:v>44339</c:v>
                </c:pt>
                <c:pt idx="22">
                  <c:v>44340</c:v>
                </c:pt>
                <c:pt idx="23">
                  <c:v>44341</c:v>
                </c:pt>
                <c:pt idx="24">
                  <c:v>44342</c:v>
                </c:pt>
                <c:pt idx="25">
                  <c:v>44343</c:v>
                </c:pt>
                <c:pt idx="26">
                  <c:v>44344</c:v>
                </c:pt>
                <c:pt idx="27">
                  <c:v>44345</c:v>
                </c:pt>
                <c:pt idx="28">
                  <c:v>44346</c:v>
                </c:pt>
                <c:pt idx="29">
                  <c:v>44347</c:v>
                </c:pt>
                <c:pt idx="30">
                  <c:v>44348</c:v>
                </c:pt>
                <c:pt idx="31">
                  <c:v>44349</c:v>
                </c:pt>
                <c:pt idx="32">
                  <c:v>44350</c:v>
                </c:pt>
                <c:pt idx="33">
                  <c:v>44351</c:v>
                </c:pt>
                <c:pt idx="34">
                  <c:v>44352</c:v>
                </c:pt>
                <c:pt idx="35">
                  <c:v>44353</c:v>
                </c:pt>
                <c:pt idx="36">
                  <c:v>44354</c:v>
                </c:pt>
                <c:pt idx="37">
                  <c:v>44355</c:v>
                </c:pt>
                <c:pt idx="38">
                  <c:v>44356</c:v>
                </c:pt>
                <c:pt idx="39">
                  <c:v>44357</c:v>
                </c:pt>
                <c:pt idx="40">
                  <c:v>44358</c:v>
                </c:pt>
                <c:pt idx="41">
                  <c:v>44359</c:v>
                </c:pt>
                <c:pt idx="42">
                  <c:v>44360</c:v>
                </c:pt>
                <c:pt idx="43">
                  <c:v>44361</c:v>
                </c:pt>
                <c:pt idx="44">
                  <c:v>44362</c:v>
                </c:pt>
                <c:pt idx="45">
                  <c:v>44363</c:v>
                </c:pt>
                <c:pt idx="46">
                  <c:v>44364</c:v>
                </c:pt>
                <c:pt idx="47">
                  <c:v>44365</c:v>
                </c:pt>
                <c:pt idx="48">
                  <c:v>44366</c:v>
                </c:pt>
                <c:pt idx="49">
                  <c:v>44367</c:v>
                </c:pt>
                <c:pt idx="50">
                  <c:v>44368</c:v>
                </c:pt>
                <c:pt idx="51">
                  <c:v>44369</c:v>
                </c:pt>
                <c:pt idx="52">
                  <c:v>44370</c:v>
                </c:pt>
                <c:pt idx="53">
                  <c:v>44371</c:v>
                </c:pt>
                <c:pt idx="54">
                  <c:v>44372</c:v>
                </c:pt>
                <c:pt idx="55">
                  <c:v>44373</c:v>
                </c:pt>
                <c:pt idx="56">
                  <c:v>44374</c:v>
                </c:pt>
                <c:pt idx="57">
                  <c:v>44375</c:v>
                </c:pt>
                <c:pt idx="58">
                  <c:v>44376</c:v>
                </c:pt>
                <c:pt idx="59">
                  <c:v>44377</c:v>
                </c:pt>
                <c:pt idx="60">
                  <c:v>44378</c:v>
                </c:pt>
              </c:numCache>
            </c:numRef>
          </c:cat>
          <c:val>
            <c:numRef>
              <c:f>新薯周报用!$F$3:$F$63</c:f>
              <c:numCache>
                <c:formatCode>General</c:formatCode>
                <c:ptCount val="61"/>
                <c:pt idx="30">
                  <c:v>0.6</c:v>
                </c:pt>
                <c:pt idx="31">
                  <c:v>0.6</c:v>
                </c:pt>
                <c:pt idx="32">
                  <c:v>0.6</c:v>
                </c:pt>
                <c:pt idx="33">
                  <c:v>0.6</c:v>
                </c:pt>
                <c:pt idx="34">
                  <c:v>0.57999999999999996</c:v>
                </c:pt>
                <c:pt idx="35">
                  <c:v>0.55000000000000004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0.5</c:v>
                </c:pt>
                <c:pt idx="43">
                  <c:v>0.45</c:v>
                </c:pt>
                <c:pt idx="44">
                  <c:v>0.45</c:v>
                </c:pt>
                <c:pt idx="45">
                  <c:v>0.4</c:v>
                </c:pt>
                <c:pt idx="46">
                  <c:v>0.4</c:v>
                </c:pt>
                <c:pt idx="47">
                  <c:v>0.38</c:v>
                </c:pt>
                <c:pt idx="48">
                  <c:v>0.38</c:v>
                </c:pt>
                <c:pt idx="49">
                  <c:v>0.38</c:v>
                </c:pt>
                <c:pt idx="50">
                  <c:v>0.35</c:v>
                </c:pt>
                <c:pt idx="51">
                  <c:v>0.35</c:v>
                </c:pt>
                <c:pt idx="52">
                  <c:v>0.35</c:v>
                </c:pt>
                <c:pt idx="53">
                  <c:v>0.35</c:v>
                </c:pt>
                <c:pt idx="54">
                  <c:v>0.35</c:v>
                </c:pt>
                <c:pt idx="55">
                  <c:v>0.35</c:v>
                </c:pt>
                <c:pt idx="56">
                  <c:v>0.35</c:v>
                </c:pt>
                <c:pt idx="57">
                  <c:v>0.35</c:v>
                </c:pt>
                <c:pt idx="58">
                  <c:v>0.35</c:v>
                </c:pt>
                <c:pt idx="59">
                  <c:v>0.35</c:v>
                </c:pt>
                <c:pt idx="60">
                  <c:v>0.35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89696"/>
        <c:axId val="140191232"/>
      </c:lineChart>
      <c:dateAx>
        <c:axId val="140189696"/>
        <c:scaling>
          <c:orientation val="minMax"/>
          <c:max val="44378"/>
          <c:min val="44343"/>
        </c:scaling>
        <c:delete val="0"/>
        <c:axPos val="b"/>
        <c:numFmt formatCode="m/d/yyyy" sourceLinked="1"/>
        <c:majorTickMark val="out"/>
        <c:minorTickMark val="none"/>
        <c:tickLblPos val="nextTo"/>
        <c:crossAx val="140191232"/>
        <c:crosses val="autoZero"/>
        <c:auto val="0"/>
        <c:lblOffset val="100"/>
        <c:baseTimeUnit val="days"/>
        <c:majorUnit val="7"/>
        <c:majorTimeUnit val="days"/>
        <c:minorUnit val="7"/>
        <c:minorTimeUnit val="days"/>
      </c:dateAx>
      <c:valAx>
        <c:axId val="140191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0189696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legend>
      <c:legendPos val="t"/>
      <c:layout>
        <c:manualLayout>
          <c:xMode val="edge"/>
          <c:yMode val="edge"/>
          <c:x val="0.16585786179188056"/>
          <c:y val="0.13371382516239347"/>
          <c:w val="0.67833626244874046"/>
          <c:h val="8.1637807030403284E-2"/>
        </c:manualLayout>
      </c:layout>
      <c:overlay val="0"/>
      <c:txPr>
        <a:bodyPr/>
        <a:lstStyle/>
        <a:p>
          <a:pPr>
            <a:defRPr b="1"/>
          </a:pPr>
          <a:endParaRPr lang="zh-CN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zh-CN" altLang="en-US" sz="1200" b="1"/>
              <a:t>马铃薯周度交易量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533864725608778E-2"/>
          <c:y val="0.2419005405781231"/>
          <c:w val="0.86597345806290904"/>
          <c:h val="0.6254210773322208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周交易量</c:v>
                </c:pt>
              </c:strCache>
            </c:strRef>
          </c:tx>
          <c:marker>
            <c:symbol val="none"/>
          </c:marker>
          <c:cat>
            <c:numRef>
              <c:f>Sheet1!$A$2:$A$27</c:f>
              <c:numCache>
                <c:formatCode>m/d/yyyy</c:formatCode>
                <c:ptCount val="26"/>
                <c:pt idx="0">
                  <c:v>44199</c:v>
                </c:pt>
                <c:pt idx="1">
                  <c:v>44206</c:v>
                </c:pt>
                <c:pt idx="2">
                  <c:v>44213</c:v>
                </c:pt>
                <c:pt idx="3">
                  <c:v>44220</c:v>
                </c:pt>
                <c:pt idx="4">
                  <c:v>44227</c:v>
                </c:pt>
                <c:pt idx="5">
                  <c:v>44234</c:v>
                </c:pt>
                <c:pt idx="6">
                  <c:v>44241</c:v>
                </c:pt>
                <c:pt idx="7">
                  <c:v>44248</c:v>
                </c:pt>
                <c:pt idx="8">
                  <c:v>44255</c:v>
                </c:pt>
                <c:pt idx="9">
                  <c:v>44262</c:v>
                </c:pt>
                <c:pt idx="10">
                  <c:v>44269</c:v>
                </c:pt>
                <c:pt idx="11">
                  <c:v>44276</c:v>
                </c:pt>
                <c:pt idx="12">
                  <c:v>44283</c:v>
                </c:pt>
                <c:pt idx="13">
                  <c:v>44290</c:v>
                </c:pt>
                <c:pt idx="14">
                  <c:v>44297</c:v>
                </c:pt>
                <c:pt idx="15">
                  <c:v>44304</c:v>
                </c:pt>
                <c:pt idx="16">
                  <c:v>44311</c:v>
                </c:pt>
                <c:pt idx="17">
                  <c:v>44318</c:v>
                </c:pt>
                <c:pt idx="18">
                  <c:v>44325</c:v>
                </c:pt>
                <c:pt idx="19">
                  <c:v>44332</c:v>
                </c:pt>
                <c:pt idx="20">
                  <c:v>44339</c:v>
                </c:pt>
                <c:pt idx="21">
                  <c:v>44346</c:v>
                </c:pt>
                <c:pt idx="22">
                  <c:v>44353</c:v>
                </c:pt>
                <c:pt idx="23">
                  <c:v>44360</c:v>
                </c:pt>
                <c:pt idx="24">
                  <c:v>44367</c:v>
                </c:pt>
                <c:pt idx="25">
                  <c:v>44374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73984.81</c:v>
                </c:pt>
                <c:pt idx="1">
                  <c:v>74121.240000000005</c:v>
                </c:pt>
                <c:pt idx="2">
                  <c:v>71887.67</c:v>
                </c:pt>
                <c:pt idx="3">
                  <c:v>74143.56</c:v>
                </c:pt>
                <c:pt idx="4">
                  <c:v>69203.210000000006</c:v>
                </c:pt>
                <c:pt idx="5">
                  <c:v>71504.97</c:v>
                </c:pt>
                <c:pt idx="6">
                  <c:v>48771.65</c:v>
                </c:pt>
                <c:pt idx="7">
                  <c:v>40473.69</c:v>
                </c:pt>
                <c:pt idx="8">
                  <c:v>69738.720000000001</c:v>
                </c:pt>
                <c:pt idx="9">
                  <c:v>83268.070000000007</c:v>
                </c:pt>
                <c:pt idx="10">
                  <c:v>89994.19</c:v>
                </c:pt>
                <c:pt idx="11">
                  <c:v>89598.64</c:v>
                </c:pt>
                <c:pt idx="12">
                  <c:v>82634.31</c:v>
                </c:pt>
                <c:pt idx="13">
                  <c:v>80538.460000000006</c:v>
                </c:pt>
                <c:pt idx="14">
                  <c:v>77275.679999999993</c:v>
                </c:pt>
                <c:pt idx="15">
                  <c:v>77713.11</c:v>
                </c:pt>
                <c:pt idx="16">
                  <c:v>74321.19</c:v>
                </c:pt>
                <c:pt idx="17">
                  <c:v>74243.09</c:v>
                </c:pt>
                <c:pt idx="18">
                  <c:v>73193.009999999995</c:v>
                </c:pt>
                <c:pt idx="19">
                  <c:v>76839.89</c:v>
                </c:pt>
                <c:pt idx="20">
                  <c:v>72838.570000000007</c:v>
                </c:pt>
                <c:pt idx="21">
                  <c:v>70988.63</c:v>
                </c:pt>
                <c:pt idx="22">
                  <c:v>67426.559999999998</c:v>
                </c:pt>
                <c:pt idx="23">
                  <c:v>66252.039999999994</c:v>
                </c:pt>
                <c:pt idx="24" formatCode="0.00_);\(0.00\)">
                  <c:v>64523.4</c:v>
                </c:pt>
                <c:pt idx="25">
                  <c:v>67997.89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44576"/>
        <c:axId val="166346112"/>
      </c:lineChart>
      <c:dateAx>
        <c:axId val="166344576"/>
        <c:scaling>
          <c:orientation val="minMax"/>
          <c:max val="44374"/>
          <c:min val="44234"/>
        </c:scaling>
        <c:delete val="0"/>
        <c:axPos val="b"/>
        <c:numFmt formatCode="m/d/yyyy" sourceLinked="1"/>
        <c:majorTickMark val="out"/>
        <c:minorTickMark val="none"/>
        <c:tickLblPos val="nextTo"/>
        <c:crossAx val="166346112"/>
        <c:crosses val="autoZero"/>
        <c:auto val="1"/>
        <c:lblOffset val="100"/>
        <c:baseTimeUnit val="days"/>
        <c:majorUnit val="7"/>
        <c:majorTimeUnit val="days"/>
        <c:minorUnit val="7"/>
        <c:minorTimeUnit val="days"/>
      </c:dateAx>
      <c:valAx>
        <c:axId val="1663461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66344576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legend>
      <c:legendPos val="t"/>
      <c:overlay val="0"/>
      <c:txPr>
        <a:bodyPr/>
        <a:lstStyle/>
        <a:p>
          <a:pPr>
            <a:defRPr b="1"/>
          </a:pPr>
          <a:endParaRPr lang="zh-CN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0.14552</cdr:y>
    </cdr:from>
    <cdr:to>
      <cdr:x>0.11424</cdr:x>
      <cdr:y>0.25532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54638"/>
          <a:ext cx="619126" cy="343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050" b="1">
              <a:latin typeface="宋体" panose="02010600030101010101" pitchFamily="2" charset="-122"/>
              <a:ea typeface="宋体" panose="02010600030101010101" pitchFamily="2" charset="-122"/>
            </a:rPr>
            <a:t>元</a:t>
          </a:r>
          <a:r>
            <a:rPr lang="en-US" altLang="zh-CN" sz="1050" b="1">
              <a:latin typeface="宋体" panose="02010600030101010101" pitchFamily="2" charset="-122"/>
              <a:ea typeface="宋体" panose="02010600030101010101" pitchFamily="2" charset="-122"/>
            </a:rPr>
            <a:t>/</a:t>
          </a:r>
          <a:r>
            <a:rPr lang="zh-CN" altLang="en-US" sz="1050" b="1">
              <a:latin typeface="宋体" panose="02010600030101010101" pitchFamily="2" charset="-122"/>
              <a:ea typeface="宋体" panose="02010600030101010101" pitchFamily="2" charset="-122"/>
            </a:rPr>
            <a:t>吨</a:t>
          </a:r>
        </a:p>
      </cdr:txBody>
    </cdr:sp>
  </cdr:relSizeAnchor>
  <cdr:relSizeAnchor xmlns:cdr="http://schemas.openxmlformats.org/drawingml/2006/chartDrawing">
    <cdr:from>
      <cdr:x>0.25915</cdr:x>
      <cdr:y>0.05674</cdr:y>
    </cdr:from>
    <cdr:to>
      <cdr:x>0.77287</cdr:x>
      <cdr:y>0.13948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19250" y="228601"/>
          <a:ext cx="32099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CN" altLang="en-US" sz="1200" b="1"/>
            <a:t>马铃薯部分产地价格走势图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0.10797</cdr:y>
    </cdr:from>
    <cdr:to>
      <cdr:x>0.08125</cdr:x>
      <cdr:y>0.18783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0940"/>
          <a:ext cx="438750" cy="2299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000" b="1"/>
            <a:t>吨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B5B8B-2486-4699-828C-93619E7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</Words>
  <Characters>2779</Characters>
  <Application>Microsoft Office Word</Application>
  <DocSecurity>0</DocSecurity>
  <Lines>23</Lines>
  <Paragraphs>6</Paragraphs>
  <ScaleCrop>false</ScaleCrop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2021-03-11T06:47:00Z</dcterms:created>
  <dcterms:modified xsi:type="dcterms:W3CDTF">2021-07-01T07:08:00Z</dcterms:modified>
</cp:coreProperties>
</file>