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小标宋" w:hAnsi="仿宋" w:eastAsia="小标宋" w:cs="宋体"/>
          <w:b/>
          <w:color w:val="000000" w:themeColor="text1"/>
          <w:sz w:val="44"/>
          <w:szCs w:val="44"/>
        </w:rPr>
      </w:pPr>
      <w:bookmarkStart w:id="0" w:name="_GoBack"/>
      <w:bookmarkEnd w:id="0"/>
    </w:p>
    <w:p>
      <w:pPr>
        <w:jc w:val="center"/>
        <w:rPr>
          <w:rFonts w:ascii="小标宋" w:hAnsi="仿宋" w:eastAsia="小标宋" w:cs="宋体"/>
          <w:b/>
          <w:color w:val="000000" w:themeColor="text1"/>
          <w:sz w:val="44"/>
          <w:szCs w:val="44"/>
        </w:rPr>
      </w:pPr>
      <w:r>
        <w:rPr>
          <w:rFonts w:hint="eastAsia" w:ascii="小标宋" w:hAnsi="仿宋" w:eastAsia="小标宋" w:cs="宋体"/>
          <w:b/>
          <w:color w:val="000000" w:themeColor="text1"/>
          <w:sz w:val="44"/>
          <w:szCs w:val="44"/>
        </w:rPr>
        <w:t>承  诺  书</w:t>
      </w:r>
    </w:p>
    <w:p>
      <w:pPr>
        <w:rPr>
          <w:rFonts w:ascii="仿宋" w:hAnsi="仿宋" w:eastAsia="仿宋"/>
          <w:color w:val="000000" w:themeColor="text1"/>
          <w:sz w:val="32"/>
          <w:szCs w:val="32"/>
        </w:rPr>
      </w:pPr>
    </w:p>
    <w:p>
      <w:pPr>
        <w:rPr>
          <w:rFonts w:ascii="仿宋" w:hAnsi="仿宋" w:eastAsia="仿宋" w:cs="Times New Roman"/>
          <w:color w:val="000000" w:themeColor="text1"/>
          <w:sz w:val="32"/>
          <w:szCs w:val="32"/>
        </w:rPr>
      </w:pPr>
      <w:r>
        <w:rPr>
          <w:rFonts w:hint="eastAsia" w:ascii="仿宋" w:hAnsi="仿宋" w:eastAsia="仿宋"/>
          <w:color w:val="000000" w:themeColor="text1"/>
          <w:sz w:val="32"/>
          <w:szCs w:val="32"/>
        </w:rPr>
        <w:t>方大特钢科技股份有限公司</w:t>
      </w:r>
      <w:r>
        <w:rPr>
          <w:rFonts w:hint="eastAsia" w:ascii="仿宋" w:hAnsi="仿宋" w:eastAsia="仿宋" w:cs="仿宋_GB2312"/>
          <w:color w:val="000000" w:themeColor="text1"/>
          <w:sz w:val="32"/>
          <w:szCs w:val="32"/>
        </w:rPr>
        <w:t>：</w:t>
      </w:r>
    </w:p>
    <w:p>
      <w:pPr>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    我司自愿参与贵司</w:t>
      </w:r>
      <w:r>
        <w:rPr>
          <w:rFonts w:hint="eastAsia" w:ascii="仿宋" w:hAnsi="仿宋" w:eastAsia="仿宋" w:cs="仿宋_GB2312"/>
          <w:color w:val="000000" w:themeColor="text1"/>
          <w:sz w:val="32"/>
          <w:szCs w:val="32"/>
          <w:u w:val="single"/>
        </w:rPr>
        <w:t>刀片</w:t>
      </w:r>
      <w:r>
        <w:rPr>
          <w:rFonts w:hint="eastAsia" w:ascii="仿宋" w:hAnsi="仿宋" w:eastAsia="仿宋" w:cs="仿宋_GB2312"/>
          <w:color w:val="000000" w:themeColor="text1"/>
          <w:sz w:val="32"/>
          <w:szCs w:val="32"/>
        </w:rPr>
        <w:t>项目的投（议）标，现承诺如下：</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一、我司将严格遵守招标现场纪律，保证在招标现场外不探讨、不议论招标项目的有关问题和不发表对招标单位不利的话题。</w:t>
      </w:r>
    </w:p>
    <w:p>
      <w:pPr>
        <w:ind w:firstLine="640" w:firstLineChars="200"/>
        <w:rPr>
          <w:rFonts w:ascii="仿宋" w:hAnsi="仿宋" w:eastAsia="仿宋" w:cs="Times New Roman"/>
          <w:color w:val="000000" w:themeColor="text1"/>
          <w:sz w:val="32"/>
          <w:szCs w:val="32"/>
        </w:rPr>
      </w:pPr>
      <w:r>
        <w:rPr>
          <w:rFonts w:hint="eastAsia" w:ascii="仿宋" w:hAnsi="仿宋" w:eastAsia="仿宋" w:cs="仿宋_GB2312"/>
          <w:color w:val="000000" w:themeColor="text1"/>
          <w:sz w:val="32"/>
          <w:szCs w:val="32"/>
        </w:rPr>
        <w:t>二、我司将遵循公平、公正、公开及诚实信用的原则参加本项目投（议）标，理解并接受贵公司的开标、评标、定标等相关规定。</w:t>
      </w:r>
    </w:p>
    <w:p>
      <w:pPr>
        <w:rPr>
          <w:rFonts w:ascii="仿宋" w:hAnsi="仿宋" w:eastAsia="仿宋" w:cs="Times New Roman"/>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三、我司按本项目招（议）标公告要求提供的所有法人资料及有关材料均真实有效、合法持有，不存在失效、虚假的情况。</w:t>
      </w:r>
    </w:p>
    <w:p>
      <w:pPr>
        <w:rPr>
          <w:rFonts w:ascii="仿宋" w:hAnsi="仿宋" w:eastAsia="仿宋" w:cs="Times New Roman"/>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四、严格遵守贵司的有关规定，投（议）标中不围标、不串标、不泄标，以及不排挤其他投标人参与公平竞争。</w:t>
      </w:r>
    </w:p>
    <w:p>
      <w:pPr>
        <w:rPr>
          <w:rFonts w:ascii="仿宋" w:hAnsi="仿宋" w:eastAsia="仿宋" w:cs="Times New Roman"/>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五、在本项目投（议）标有效期之内不撤回投标，中标后在贵司规定的期限内签订合同，全面履行合同义务。</w:t>
      </w:r>
    </w:p>
    <w:p>
      <w:pPr>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若违反上述承诺内容，我司自愿接受贵司处理（如：取消投标中标资格、没收投标或履约保证金），并承担由此造成贵司的经济损失赔偿及法律责任。</w:t>
      </w:r>
    </w:p>
    <w:p>
      <w:pPr>
        <w:ind w:firstLine="2880" w:firstLineChars="900"/>
        <w:rPr>
          <w:rFonts w:ascii="仿宋" w:hAnsi="仿宋" w:eastAsia="仿宋" w:cs="Times New Roman"/>
          <w:bCs/>
          <w:color w:val="000000" w:themeColor="text1"/>
          <w:sz w:val="32"/>
          <w:szCs w:val="32"/>
        </w:rPr>
      </w:pPr>
      <w:r>
        <w:rPr>
          <w:rFonts w:hint="eastAsia" w:ascii="仿宋" w:hAnsi="仿宋" w:eastAsia="仿宋" w:cs="仿宋_GB2312"/>
          <w:bCs/>
          <w:color w:val="000000" w:themeColor="text1"/>
          <w:sz w:val="32"/>
          <w:szCs w:val="32"/>
        </w:rPr>
        <w:t xml:space="preserve">  承诺单位（公章）：</w:t>
      </w:r>
    </w:p>
    <w:p>
      <w:pPr>
        <w:ind w:firstLine="2400" w:firstLineChars="750"/>
        <w:rPr>
          <w:rFonts w:ascii="仿宋" w:hAnsi="仿宋" w:eastAsia="仿宋" w:cs="Times New Roman"/>
          <w:bCs/>
          <w:color w:val="000000" w:themeColor="text1"/>
          <w:sz w:val="32"/>
          <w:szCs w:val="32"/>
        </w:rPr>
      </w:pPr>
      <w:r>
        <w:rPr>
          <w:rFonts w:hint="eastAsia" w:ascii="仿宋" w:hAnsi="仿宋" w:eastAsia="仿宋" w:cs="仿宋_GB2312"/>
          <w:bCs/>
          <w:color w:val="000000" w:themeColor="text1"/>
          <w:sz w:val="32"/>
          <w:szCs w:val="32"/>
        </w:rPr>
        <w:t xml:space="preserve">  法定代表人或委托代理人（签名）：</w:t>
      </w:r>
    </w:p>
    <w:p>
      <w:pPr>
        <w:ind w:firstLine="2560" w:firstLineChars="800"/>
        <w:rPr>
          <w:rFonts w:ascii="仿宋" w:hAnsi="仿宋" w:eastAsia="仿宋" w:cs="仿宋_GB2312"/>
          <w:bCs/>
          <w:color w:val="000000" w:themeColor="text1"/>
          <w:sz w:val="32"/>
          <w:szCs w:val="32"/>
        </w:rPr>
      </w:pPr>
      <w:r>
        <w:rPr>
          <w:rFonts w:hint="eastAsia" w:ascii="仿宋" w:hAnsi="仿宋" w:eastAsia="仿宋" w:cs="仿宋_GB2312"/>
          <w:bCs/>
          <w:color w:val="000000" w:themeColor="text1"/>
          <w:sz w:val="32"/>
          <w:szCs w:val="32"/>
        </w:rPr>
        <w:t xml:space="preserve">        日期：</w:t>
      </w:r>
      <w:r>
        <w:rPr>
          <w:rFonts w:ascii="仿宋" w:hAnsi="仿宋" w:eastAsia="仿宋" w:cs="仿宋_GB2312"/>
          <w:bCs/>
          <w:color w:val="000000" w:themeColor="text1"/>
          <w:sz w:val="32"/>
          <w:szCs w:val="32"/>
        </w:rPr>
        <w:t xml:space="preserve">    </w:t>
      </w:r>
      <w:r>
        <w:rPr>
          <w:rFonts w:hint="eastAsia" w:ascii="仿宋" w:hAnsi="仿宋" w:eastAsia="仿宋" w:cs="仿宋_GB2312"/>
          <w:bCs/>
          <w:color w:val="000000" w:themeColor="text1"/>
          <w:sz w:val="32"/>
          <w:szCs w:val="32"/>
        </w:rPr>
        <w:t>年</w:t>
      </w:r>
      <w:r>
        <w:rPr>
          <w:rFonts w:ascii="仿宋" w:hAnsi="仿宋" w:eastAsia="仿宋" w:cs="仿宋_GB2312"/>
          <w:bCs/>
          <w:color w:val="000000" w:themeColor="text1"/>
          <w:sz w:val="32"/>
          <w:szCs w:val="32"/>
        </w:rPr>
        <w:t xml:space="preserve">   </w:t>
      </w:r>
      <w:r>
        <w:rPr>
          <w:rFonts w:hint="eastAsia" w:ascii="仿宋" w:hAnsi="仿宋" w:eastAsia="仿宋" w:cs="仿宋_GB2312"/>
          <w:bCs/>
          <w:color w:val="000000" w:themeColor="text1"/>
          <w:sz w:val="32"/>
          <w:szCs w:val="32"/>
        </w:rPr>
        <w:t>月</w:t>
      </w:r>
      <w:r>
        <w:rPr>
          <w:rFonts w:ascii="仿宋" w:hAnsi="仿宋" w:eastAsia="仿宋" w:cs="仿宋_GB2312"/>
          <w:bCs/>
          <w:color w:val="000000" w:themeColor="text1"/>
          <w:sz w:val="32"/>
          <w:szCs w:val="32"/>
        </w:rPr>
        <w:t xml:space="preserve">   </w:t>
      </w:r>
      <w:r>
        <w:rPr>
          <w:rFonts w:hint="eastAsia" w:ascii="仿宋" w:hAnsi="仿宋" w:eastAsia="仿宋" w:cs="仿宋_GB2312"/>
          <w:bCs/>
          <w:color w:val="000000" w:themeColor="text1"/>
          <w:sz w:val="32"/>
          <w:szCs w:val="32"/>
        </w:rPr>
        <w:t>日</w:t>
      </w:r>
    </w:p>
    <w:p>
      <w:pPr>
        <w:jc w:val="center"/>
        <w:rPr>
          <w:rFonts w:ascii="小标宋" w:hAnsi="小标宋" w:eastAsia="小标宋" w:cs="小标宋"/>
          <w:b/>
          <w:color w:val="000000" w:themeColor="text1"/>
          <w:sz w:val="44"/>
          <w:szCs w:val="44"/>
        </w:rPr>
      </w:pPr>
    </w:p>
    <w:p>
      <w:pPr>
        <w:jc w:val="center"/>
        <w:rPr>
          <w:rFonts w:ascii="小标宋" w:hAnsi="小标宋" w:eastAsia="小标宋" w:cs="小标宋"/>
          <w:b/>
          <w:color w:val="000000" w:themeColor="text1"/>
          <w:sz w:val="44"/>
          <w:szCs w:val="44"/>
        </w:rPr>
      </w:pPr>
      <w:r>
        <w:rPr>
          <w:rFonts w:hint="eastAsia" w:ascii="小标宋" w:hAnsi="小标宋" w:eastAsia="小标宋" w:cs="小标宋"/>
          <w:b/>
          <w:color w:val="000000" w:themeColor="text1"/>
          <w:sz w:val="44"/>
          <w:szCs w:val="44"/>
        </w:rPr>
        <w:t>授权委托书</w:t>
      </w:r>
    </w:p>
    <w:p>
      <w:pPr>
        <w:pStyle w:val="4"/>
        <w:spacing w:line="360" w:lineRule="exact"/>
        <w:jc w:val="center"/>
        <w:rPr>
          <w:rFonts w:ascii="宋体" w:hAnsi="宋体" w:cs="宋体"/>
          <w:b/>
          <w:color w:val="000000" w:themeColor="text1"/>
          <w:sz w:val="32"/>
          <w:szCs w:val="32"/>
          <w:lang w:val="en-US"/>
        </w:rPr>
      </w:pP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委托单位：                                         </w:t>
      </w: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法定代表人：                                       </w:t>
      </w: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代理人：     </w:t>
      </w: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身份证号：              </w:t>
      </w: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电话：</w:t>
      </w:r>
    </w:p>
    <w:p>
      <w:pPr>
        <w:spacing w:line="360" w:lineRule="exact"/>
        <w:ind w:firstLine="57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兹授权上述代理人全权代表我公司前往方大特钢科技股份有限公司处理以下事项，委托权限如下：</w:t>
      </w:r>
    </w:p>
    <w:p>
      <w:pPr>
        <w:spacing w:line="360" w:lineRule="exact"/>
        <w:ind w:firstLine="646" w:firstLineChars="202"/>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参加招（议）标会议，招（议）标文件的领取、递交、更改、撤回、签署及办理投标保证金的缴纳、退回等事项。</w:t>
      </w:r>
    </w:p>
    <w:p>
      <w:pPr>
        <w:spacing w:line="360" w:lineRule="exact"/>
        <w:ind w:firstLine="646" w:firstLineChars="202"/>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360" w:lineRule="exact"/>
        <w:ind w:firstLine="57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代理人处理上述事项均代表我公司，与我公司的行为具有同等法律效力，我公司将承担上述代理人相关行为的全部法律后果和法律责任。代理人无权转委托。</w:t>
      </w:r>
    </w:p>
    <w:p>
      <w:pPr>
        <w:spacing w:line="360" w:lineRule="exact"/>
        <w:ind w:firstLine="57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本授权委托书有效期限：自</w:t>
      </w:r>
      <w:r>
        <w:rPr>
          <w:rFonts w:hint="eastAsia" w:ascii="仿宋" w:hAnsi="仿宋" w:eastAsia="仿宋" w:cs="仿宋"/>
          <w:color w:val="000000" w:themeColor="text1"/>
          <w:sz w:val="32"/>
          <w:szCs w:val="32"/>
          <w:u w:val="single"/>
        </w:rPr>
        <w:t>2021</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日至</w:t>
      </w:r>
      <w:r>
        <w:rPr>
          <w:rFonts w:hint="eastAsia" w:ascii="仿宋" w:hAnsi="仿宋" w:eastAsia="仿宋" w:cs="仿宋"/>
          <w:color w:val="000000" w:themeColor="text1"/>
          <w:sz w:val="32"/>
          <w:szCs w:val="32"/>
          <w:u w:val="single"/>
        </w:rPr>
        <w:t>2021</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u w:val="single"/>
        </w:rPr>
        <w:t>12</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u w:val="single"/>
        </w:rPr>
        <w:t>31</w:t>
      </w:r>
      <w:r>
        <w:rPr>
          <w:rFonts w:hint="eastAsia" w:ascii="仿宋" w:hAnsi="仿宋" w:eastAsia="仿宋" w:cs="仿宋"/>
          <w:color w:val="000000" w:themeColor="text1"/>
          <w:sz w:val="32"/>
          <w:szCs w:val="32"/>
        </w:rPr>
        <w:t>日。</w:t>
      </w:r>
    </w:p>
    <w:p>
      <w:pPr>
        <w:spacing w:line="360" w:lineRule="exact"/>
        <w:rPr>
          <w:rFonts w:ascii="仿宋" w:hAnsi="仿宋" w:eastAsia="仿宋" w:cs="仿宋"/>
          <w:color w:val="000000" w:themeColor="text1"/>
          <w:sz w:val="32"/>
          <w:szCs w:val="32"/>
        </w:rPr>
      </w:pP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行政章：                           财务专用章：</w:t>
      </w:r>
    </w:p>
    <w:p>
      <w:pPr>
        <w:spacing w:line="360" w:lineRule="exact"/>
        <w:rPr>
          <w:rFonts w:ascii="仿宋" w:hAnsi="仿宋" w:eastAsia="仿宋" w:cs="仿宋"/>
          <w:color w:val="000000" w:themeColor="text1"/>
          <w:sz w:val="32"/>
          <w:szCs w:val="32"/>
        </w:rPr>
      </w:pPr>
    </w:p>
    <w:p>
      <w:pPr>
        <w:spacing w:line="360" w:lineRule="exact"/>
        <w:rPr>
          <w:rFonts w:ascii="仿宋" w:hAnsi="仿宋" w:eastAsia="仿宋" w:cs="仿宋"/>
          <w:color w:val="000000" w:themeColor="text1"/>
          <w:sz w:val="32"/>
          <w:szCs w:val="32"/>
        </w:rPr>
      </w:pP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法定代表人签章：                   合同专用章：</w:t>
      </w:r>
    </w:p>
    <w:p>
      <w:pPr>
        <w:spacing w:line="360" w:lineRule="exact"/>
        <w:rPr>
          <w:rFonts w:ascii="仿宋" w:hAnsi="仿宋" w:eastAsia="仿宋" w:cs="仿宋"/>
          <w:color w:val="000000" w:themeColor="text1"/>
          <w:sz w:val="32"/>
          <w:szCs w:val="32"/>
        </w:rPr>
      </w:pPr>
    </w:p>
    <w:p>
      <w:pPr>
        <w:spacing w:line="360" w:lineRule="exact"/>
        <w:rPr>
          <w:rFonts w:ascii="仿宋" w:hAnsi="仿宋" w:eastAsia="仿宋" w:cs="仿宋"/>
          <w:color w:val="000000" w:themeColor="text1"/>
          <w:sz w:val="32"/>
          <w:szCs w:val="32"/>
        </w:rPr>
      </w:pPr>
    </w:p>
    <w:p>
      <w:pPr>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代理人签名： </w:t>
      </w:r>
    </w:p>
    <w:p>
      <w:pPr>
        <w:spacing w:line="360" w:lineRule="exact"/>
        <w:rPr>
          <w:rFonts w:ascii="仿宋" w:hAnsi="仿宋" w:eastAsia="仿宋" w:cs="仿宋"/>
          <w:color w:val="000000" w:themeColor="text1"/>
          <w:sz w:val="32"/>
          <w:szCs w:val="32"/>
        </w:rPr>
      </w:pPr>
    </w:p>
    <w:p>
      <w:pPr>
        <w:spacing w:line="360" w:lineRule="exact"/>
        <w:rPr>
          <w:rFonts w:ascii="仿宋" w:hAnsi="仿宋" w:eastAsia="仿宋" w:cs="仿宋"/>
          <w:sz w:val="32"/>
          <w:szCs w:val="32"/>
        </w:rPr>
      </w:pPr>
      <w:r>
        <w:rPr>
          <w:rFonts w:hint="eastAsia" w:ascii="仿宋" w:hAnsi="仿宋" w:eastAsia="仿宋" w:cs="仿宋"/>
          <w:color w:val="000000" w:themeColor="text1"/>
          <w:sz w:val="32"/>
          <w:szCs w:val="32"/>
        </w:rPr>
        <w:t>附：</w:t>
      </w:r>
      <w:r>
        <w:rPr>
          <w:rFonts w:hint="eastAsia" w:ascii="仿宋" w:hAnsi="仿宋" w:eastAsia="仿宋" w:cs="仿宋"/>
          <w:sz w:val="32"/>
          <w:szCs w:val="32"/>
        </w:rPr>
        <w:t>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w:t>
      </w:r>
      <w:r>
        <w:rPr>
          <w:rFonts w:hint="eastAsia" w:ascii="仿宋" w:hAnsi="仿宋" w:eastAsia="仿宋" w:cs="仿宋"/>
          <w:color w:val="FF0000"/>
          <w:sz w:val="32"/>
          <w:szCs w:val="32"/>
        </w:rPr>
        <w:t>（身份证复印件单独附一页并加盖公章）</w:t>
      </w:r>
    </w:p>
    <w:p>
      <w:pPr>
        <w:spacing w:line="360" w:lineRule="exact"/>
        <w:rPr>
          <w:rFonts w:ascii="仿宋" w:hAnsi="仿宋" w:eastAsia="仿宋" w:cs="仿宋"/>
          <w:color w:val="000000" w:themeColor="text1"/>
          <w:sz w:val="32"/>
          <w:szCs w:val="32"/>
        </w:rPr>
      </w:pPr>
    </w:p>
    <w:p>
      <w:pPr>
        <w:wordWrap w:val="0"/>
        <w:spacing w:line="360" w:lineRule="exact"/>
        <w:ind w:right="640"/>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2021年  月  日</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falt">
    <w:altName w:val="Microsoft JhengHei"/>
    <w:panose1 w:val="00000000000000000000"/>
    <w:charset w:val="88"/>
    <w:family w:val="roman"/>
    <w:pitch w:val="default"/>
    <w:sig w:usb0="00000000" w:usb1="00000000" w:usb2="00000010" w:usb3="00000000" w:csb0="0010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42"/>
    <w:rsid w:val="00024CF7"/>
    <w:rsid w:val="00064CF4"/>
    <w:rsid w:val="00097414"/>
    <w:rsid w:val="00115698"/>
    <w:rsid w:val="00167327"/>
    <w:rsid w:val="00181594"/>
    <w:rsid w:val="001E18F0"/>
    <w:rsid w:val="00205AE2"/>
    <w:rsid w:val="002156C8"/>
    <w:rsid w:val="002237A8"/>
    <w:rsid w:val="00226871"/>
    <w:rsid w:val="00233483"/>
    <w:rsid w:val="002D4873"/>
    <w:rsid w:val="00383A95"/>
    <w:rsid w:val="003917D9"/>
    <w:rsid w:val="003B1E20"/>
    <w:rsid w:val="004275B9"/>
    <w:rsid w:val="004837C4"/>
    <w:rsid w:val="00487B0B"/>
    <w:rsid w:val="004B6A14"/>
    <w:rsid w:val="00501B4E"/>
    <w:rsid w:val="005042BD"/>
    <w:rsid w:val="00510098"/>
    <w:rsid w:val="005318C9"/>
    <w:rsid w:val="005465E6"/>
    <w:rsid w:val="0057368B"/>
    <w:rsid w:val="005872A2"/>
    <w:rsid w:val="00593D15"/>
    <w:rsid w:val="005B3850"/>
    <w:rsid w:val="005F5DC4"/>
    <w:rsid w:val="0060050D"/>
    <w:rsid w:val="0064055A"/>
    <w:rsid w:val="006A07E8"/>
    <w:rsid w:val="006B502A"/>
    <w:rsid w:val="006D516C"/>
    <w:rsid w:val="00723242"/>
    <w:rsid w:val="00764BD6"/>
    <w:rsid w:val="0081554C"/>
    <w:rsid w:val="0084047D"/>
    <w:rsid w:val="009352D9"/>
    <w:rsid w:val="00A5435D"/>
    <w:rsid w:val="00A738F9"/>
    <w:rsid w:val="00A95E4E"/>
    <w:rsid w:val="00AC18C4"/>
    <w:rsid w:val="00B34660"/>
    <w:rsid w:val="00B437DA"/>
    <w:rsid w:val="00B549DD"/>
    <w:rsid w:val="00BC4772"/>
    <w:rsid w:val="00BF1A88"/>
    <w:rsid w:val="00C15D0F"/>
    <w:rsid w:val="00C21DF9"/>
    <w:rsid w:val="00C35DE8"/>
    <w:rsid w:val="00C4028C"/>
    <w:rsid w:val="00CC77E7"/>
    <w:rsid w:val="00D148F4"/>
    <w:rsid w:val="00D847DE"/>
    <w:rsid w:val="00DB0C17"/>
    <w:rsid w:val="00E545DD"/>
    <w:rsid w:val="00E80DF0"/>
    <w:rsid w:val="00ED6D92"/>
    <w:rsid w:val="00F15067"/>
    <w:rsid w:val="00F17B29"/>
    <w:rsid w:val="00F4349E"/>
    <w:rsid w:val="00F538A2"/>
    <w:rsid w:val="00FB60AE"/>
    <w:rsid w:val="00FC43AC"/>
    <w:rsid w:val="00FD79D0"/>
    <w:rsid w:val="6254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HTML Preformatted"/>
    <w:basedOn w:val="1"/>
    <w:link w:val="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left"/>
    </w:pPr>
    <w:rPr>
      <w:rFonts w:ascii="Courier New" w:hAnsi="Courier New" w:eastAsia="PMingLiUfalt" w:cs="Courier New"/>
      <w:lang w:val="zh-CN"/>
    </w:rPr>
  </w:style>
  <w:style w:type="character" w:customStyle="1" w:styleId="7">
    <w:name w:val="HTML 预设格式 Char"/>
    <w:basedOn w:val="5"/>
    <w:link w:val="4"/>
    <w:uiPriority w:val="0"/>
    <w:rPr>
      <w:rFonts w:ascii="Courier New" w:hAnsi="Courier New" w:eastAsia="PMingLiUfalt" w:cs="Courier New"/>
      <w:lang w:val="zh-CN"/>
    </w:rPr>
  </w:style>
  <w:style w:type="character" w:customStyle="1" w:styleId="8">
    <w:name w:val="HTML 预设格式 Char1"/>
    <w:basedOn w:val="5"/>
    <w:link w:val="4"/>
    <w:semiHidden/>
    <w:uiPriority w:val="99"/>
    <w:rPr>
      <w:rFonts w:ascii="Courier New" w:hAnsi="Courier New" w:cs="Courier New"/>
      <w:sz w:val="20"/>
      <w:szCs w:val="20"/>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334</Words>
  <Characters>1907</Characters>
  <Lines>15</Lines>
  <Paragraphs>4</Paragraphs>
  <TotalTime>86</TotalTime>
  <ScaleCrop>false</ScaleCrop>
  <LinksUpToDate>false</LinksUpToDate>
  <CharactersWithSpaces>2237</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2020-11-19T02:42:00Z</dcterms:created>
  <dc:creator>温秋波</dc:creator>
  <cp:lastModifiedBy>我的钢铁-龚慧珍</cp:lastModifiedBy>
  <dcterms:modified xsi:type="dcterms:W3CDTF">2021-04-19T03:25:46Z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